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92" w:rsidRDefault="00482092" w:rsidP="00482092">
      <w:pPr>
        <w:jc w:val="center"/>
        <w:rPr>
          <w:sz w:val="24"/>
          <w:szCs w:val="24"/>
        </w:rPr>
      </w:pPr>
      <w:r>
        <w:rPr>
          <w:sz w:val="24"/>
          <w:szCs w:val="24"/>
        </w:rPr>
        <w:t>Анализ                                                                                                                                                                     работы ШМО учителей начальных классов                                                                                                                          МБОУ средняя общеобразовательная школа № 12  за  2021 – 2022 уч. год.</w:t>
      </w:r>
    </w:p>
    <w:p w:rsidR="00482092" w:rsidRDefault="00482092" w:rsidP="00482092">
      <w:pPr>
        <w:rPr>
          <w:sz w:val="24"/>
          <w:szCs w:val="24"/>
        </w:rPr>
      </w:pPr>
      <w:r>
        <w:rPr>
          <w:sz w:val="24"/>
          <w:szCs w:val="24"/>
        </w:rPr>
        <w:t xml:space="preserve"> В современной школе методическая работа направлена на совершенствование педагогического мастерства учительских кадров, включение в педагогический поиск, применение ИКТ в образовательном процессе.</w:t>
      </w:r>
    </w:p>
    <w:p w:rsidR="005C7576" w:rsidRPr="00DE1EB6" w:rsidRDefault="00482092" w:rsidP="00DE1EB6">
      <w:pPr>
        <w:pStyle w:val="Style2"/>
        <w:widowControl/>
        <w:spacing w:before="110" w:line="274" w:lineRule="exact"/>
        <w:rPr>
          <w:rFonts w:eastAsiaTheme="majorEastAsia"/>
          <w:b/>
          <w:color w:val="000000"/>
          <w:sz w:val="22"/>
          <w:szCs w:val="22"/>
        </w:rPr>
      </w:pPr>
      <w:r>
        <w:t>Методическая тема, над которой работает  ШМО  начальных классов:</w:t>
      </w:r>
      <w:r>
        <w:rPr>
          <w:rStyle w:val="FontStyle28"/>
          <w:rFonts w:eastAsiaTheme="majorEastAsia"/>
        </w:rPr>
        <w:t xml:space="preserve"> </w:t>
      </w:r>
      <w:r w:rsidR="005C7576">
        <w:rPr>
          <w:b/>
        </w:rPr>
        <w:t xml:space="preserve">«Развитие профессиональной компетентности и творческого потенциала педагога  в рамках реализации ФГОС НОО и ФГОС ОВЗ». </w:t>
      </w:r>
    </w:p>
    <w:p w:rsidR="005C7576" w:rsidRDefault="005C7576" w:rsidP="005C7576">
      <w:pPr>
        <w:rPr>
          <w:b/>
        </w:rPr>
      </w:pPr>
      <w:r>
        <w:rPr>
          <w:b/>
          <w:sz w:val="28"/>
          <w:szCs w:val="28"/>
        </w:rPr>
        <w:t xml:space="preserve">Цель: </w:t>
      </w:r>
      <w:r>
        <w:t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 в высокотехнологическом, конкурентном мире.</w:t>
      </w:r>
      <w:r>
        <w:rPr>
          <w:sz w:val="28"/>
          <w:szCs w:val="28"/>
        </w:rPr>
        <w:t xml:space="preserve"> </w:t>
      </w:r>
      <w:r>
        <w:rPr>
          <w:b/>
        </w:rPr>
        <w:t>Задачи методического объединения на 2021 – 2022 учебный год:</w:t>
      </w:r>
    </w:p>
    <w:p w:rsidR="005C7576" w:rsidRDefault="005C7576" w:rsidP="005C7576">
      <w:pPr>
        <w:pStyle w:val="af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t>Продолжить изучать нормативные документы и примерные образовательные программы.</w:t>
      </w:r>
      <w:r>
        <w:rPr>
          <w:color w:val="000000"/>
          <w:sz w:val="27"/>
          <w:szCs w:val="27"/>
        </w:rPr>
        <w:t xml:space="preserve"> </w:t>
      </w:r>
    </w:p>
    <w:p w:rsidR="005C7576" w:rsidRDefault="005C7576" w:rsidP="005C7576">
      <w:pPr>
        <w:pStyle w:val="af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Совершенствовать педагогическое мастерство учителей по овладению новыми образовательными технологиями в условиях перехода на ФГОС НОО  и ФГОС ОВЗ через систему повышения квалификации и самообразование каждого учителя.</w:t>
      </w:r>
    </w:p>
    <w:p w:rsidR="005C7576" w:rsidRDefault="005C7576" w:rsidP="005C7576">
      <w:pPr>
        <w:pStyle w:val="af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t>Продолжить внедрение в практику работы всех учителей современных образовательных технологий, направленных на формирование компетентности обучающихся.</w:t>
      </w:r>
    </w:p>
    <w:p w:rsidR="005C7576" w:rsidRDefault="005C7576" w:rsidP="005C7576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t xml:space="preserve"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 </w:t>
      </w:r>
    </w:p>
    <w:p w:rsidR="005C7576" w:rsidRDefault="005C7576" w:rsidP="005C7576">
      <w:pPr>
        <w:numPr>
          <w:ilvl w:val="0"/>
          <w:numId w:val="4"/>
        </w:numPr>
        <w:spacing w:after="0" w:line="240" w:lineRule="auto"/>
      </w:pPr>
      <w:r>
        <w:t xml:space="preserve">Совершенствовать работу учителей на основе личностно – ориентированного и системно – деятельного подходов, ориентированную  на качественное обучение и воспитание детей разных образовательных возможностей и способностей с введением ФГОС НОО и ФГОС ОВЗ. </w:t>
      </w:r>
    </w:p>
    <w:p w:rsidR="005C7576" w:rsidRDefault="005C7576" w:rsidP="005C7576">
      <w:pPr>
        <w:numPr>
          <w:ilvl w:val="0"/>
          <w:numId w:val="4"/>
        </w:numPr>
        <w:spacing w:after="0" w:line="240" w:lineRule="auto"/>
      </w:pPr>
      <w:r>
        <w:t>Продолжить работу с одаренными детьми и обеспечение психолого – педагогической поддержки слабоуспевающих учащихся.</w:t>
      </w:r>
    </w:p>
    <w:p w:rsidR="005C7576" w:rsidRDefault="005C7576" w:rsidP="005C7576">
      <w:pPr>
        <w:numPr>
          <w:ilvl w:val="0"/>
          <w:numId w:val="4"/>
        </w:numPr>
        <w:spacing w:after="0" w:line="240" w:lineRule="auto"/>
      </w:pPr>
      <w:r>
        <w:t xml:space="preserve"> Продолжить работу по изучению АООП НОО и ФГОС НОО для детей с ОВЗ.</w:t>
      </w:r>
    </w:p>
    <w:p w:rsidR="005C7576" w:rsidRDefault="005C7576" w:rsidP="005C7576">
      <w:pPr>
        <w:numPr>
          <w:ilvl w:val="0"/>
          <w:numId w:val="4"/>
        </w:numPr>
        <w:spacing w:after="0" w:line="240" w:lineRule="auto"/>
      </w:pPr>
      <w:r>
        <w:t xml:space="preserve"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процесса.        </w:t>
      </w:r>
    </w:p>
    <w:p w:rsidR="005C7576" w:rsidRDefault="005C7576" w:rsidP="005C7576">
      <w:pPr>
        <w:numPr>
          <w:ilvl w:val="0"/>
          <w:numId w:val="4"/>
        </w:numPr>
        <w:spacing w:after="0" w:line="240" w:lineRule="auto"/>
      </w:pPr>
      <w:r>
        <w:t xml:space="preserve">  Ознакомление с планом действий по обеспечению введения и реализации ФГОС ОВЗ и ФГОС для детей с нарушением интеллекта в Орловской области.</w:t>
      </w:r>
    </w:p>
    <w:p w:rsidR="005C7576" w:rsidRDefault="005C7576" w:rsidP="005C7576">
      <w:pPr>
        <w:numPr>
          <w:ilvl w:val="0"/>
          <w:numId w:val="4"/>
        </w:numPr>
        <w:spacing w:after="0" w:line="240" w:lineRule="auto"/>
      </w:pPr>
      <w:r>
        <w:t xml:space="preserve">  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систему успеха, портфолио).</w:t>
      </w:r>
    </w:p>
    <w:p w:rsidR="005C7576" w:rsidRDefault="005C7576" w:rsidP="005C7576">
      <w:pPr>
        <w:pStyle w:val="af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t xml:space="preserve"> Совершенствовать уровень педагогического мастерства преподавателей, их профессиональную компетентность через активное участие в профессиональных конкурсах разного уровня.</w:t>
      </w:r>
      <w:r>
        <w:rPr>
          <w:color w:val="000000"/>
          <w:sz w:val="27"/>
          <w:szCs w:val="27"/>
        </w:rPr>
        <w:t xml:space="preserve"> </w:t>
      </w:r>
    </w:p>
    <w:p w:rsidR="005C7576" w:rsidRDefault="005C7576" w:rsidP="005C7576">
      <w:pPr>
        <w:pStyle w:val="af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Продолжить изучение и внедрение в практику наиболее эффективных </w:t>
      </w:r>
      <w:proofErr w:type="spellStart"/>
      <w:r>
        <w:rPr>
          <w:color w:val="000000"/>
          <w:sz w:val="22"/>
          <w:szCs w:val="22"/>
        </w:rPr>
        <w:t>здоровьесберегающих</w:t>
      </w:r>
      <w:proofErr w:type="spellEnd"/>
      <w:r>
        <w:rPr>
          <w:color w:val="000000"/>
          <w:sz w:val="22"/>
          <w:szCs w:val="22"/>
        </w:rPr>
        <w:t xml:space="preserve"> образовательных технологий преподавания предметов в начальной школе, информационных технологий для развития познавательной активности и творческих способностей обучающихся;</w:t>
      </w:r>
      <w:r>
        <w:rPr>
          <w:color w:val="000000"/>
          <w:sz w:val="27"/>
          <w:szCs w:val="27"/>
        </w:rPr>
        <w:t xml:space="preserve"> </w:t>
      </w:r>
    </w:p>
    <w:p w:rsidR="005C7576" w:rsidRDefault="005C7576" w:rsidP="005C7576">
      <w:pPr>
        <w:pStyle w:val="af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Планировать работу над самообразованием, изучать, обобщать и распространять опыт работы учителей начальных классов по всем направлениям учебно-воспитательного процесса через мастер-классы, обучающие семинары.</w:t>
      </w:r>
    </w:p>
    <w:p w:rsidR="005C7576" w:rsidRDefault="005C7576" w:rsidP="005C7576">
      <w:pPr>
        <w:pStyle w:val="af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lastRenderedPageBreak/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5C7576" w:rsidRDefault="005C7576" w:rsidP="005C7576">
      <w:pPr>
        <w:rPr>
          <w:sz w:val="24"/>
          <w:szCs w:val="24"/>
        </w:rPr>
      </w:pPr>
    </w:p>
    <w:p w:rsidR="005C7576" w:rsidRPr="005C4566" w:rsidRDefault="005C4566" w:rsidP="005C7576">
      <w:pPr>
        <w:ind w:left="720"/>
        <w:jc w:val="center"/>
      </w:pPr>
      <w:r>
        <w:t>Для решения поставленных задач выбраны н</w:t>
      </w:r>
      <w:r w:rsidR="005C7576" w:rsidRPr="005C4566">
        <w:t>аправления методической работы:</w:t>
      </w:r>
    </w:p>
    <w:p w:rsidR="005C7576" w:rsidRDefault="005C7576" w:rsidP="005C7576">
      <w:r>
        <w:t xml:space="preserve">       - заседания МО;</w:t>
      </w:r>
    </w:p>
    <w:p w:rsidR="005C7576" w:rsidRDefault="005C7576" w:rsidP="005C7576">
      <w:pPr>
        <w:ind w:left="360"/>
      </w:pPr>
      <w:r>
        <w:t>-аттестация учителей;</w:t>
      </w:r>
    </w:p>
    <w:p w:rsidR="005C7576" w:rsidRDefault="005C7576" w:rsidP="005C7576">
      <w:pPr>
        <w:ind w:left="360"/>
      </w:pPr>
      <w:r>
        <w:t>-повышение квалификации учителей (самообразование, курсовая подготовка, участие в семинарах, конференциях, мастер-классах);</w:t>
      </w:r>
    </w:p>
    <w:p w:rsidR="005C7576" w:rsidRDefault="005C7576" w:rsidP="005C7576">
      <w:pPr>
        <w:ind w:left="360"/>
      </w:pPr>
      <w:r>
        <w:t>-участие учителей в конкурсах педагогического мастерства;</w:t>
      </w:r>
    </w:p>
    <w:p w:rsidR="005C7576" w:rsidRDefault="005C7576" w:rsidP="005C7576">
      <w:pPr>
        <w:ind w:left="360"/>
      </w:pPr>
      <w:r>
        <w:t>-внеурочная деятельность по предмету;</w:t>
      </w:r>
    </w:p>
    <w:p w:rsidR="005C7576" w:rsidRDefault="005C7576" w:rsidP="005C7576">
      <w:pPr>
        <w:ind w:left="360"/>
      </w:pPr>
      <w:r>
        <w:t>-обобщение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уровнях;</w:t>
      </w:r>
    </w:p>
    <w:p w:rsidR="005C7576" w:rsidRDefault="005C7576" w:rsidP="005C7576">
      <w:pPr>
        <w:ind w:left="360"/>
      </w:pPr>
      <w:r>
        <w:t>-обеспечение преемственности при организации образовательного процесса.</w:t>
      </w:r>
    </w:p>
    <w:p w:rsidR="005C7576" w:rsidRDefault="005C7576" w:rsidP="005C7576">
      <w:pPr>
        <w:ind w:left="360"/>
      </w:pPr>
      <w:r>
        <w:t>-организация работы с одаренными детьми;</w:t>
      </w:r>
    </w:p>
    <w:p w:rsidR="005C7576" w:rsidRDefault="005C7576" w:rsidP="005C7576">
      <w:pPr>
        <w:ind w:left="360"/>
      </w:pPr>
      <w:r>
        <w:t>-организация инклюзивного обучения;</w:t>
      </w:r>
    </w:p>
    <w:p w:rsidR="005C7576" w:rsidRPr="005C4566" w:rsidRDefault="005C4566" w:rsidP="005C4566">
      <w:pPr>
        <w:ind w:left="720"/>
      </w:pPr>
      <w:r>
        <w:t xml:space="preserve"> И следующие ф</w:t>
      </w:r>
      <w:r w:rsidR="005C7576" w:rsidRPr="005C4566">
        <w:t>ормы методической работы:</w:t>
      </w:r>
    </w:p>
    <w:p w:rsidR="005C7576" w:rsidRDefault="005C7576" w:rsidP="005C7576">
      <w:pPr>
        <w:ind w:left="360"/>
      </w:pPr>
      <w:r>
        <w:t>-открытые уроки и внеклассные мероприятия;</w:t>
      </w:r>
    </w:p>
    <w:p w:rsidR="005C7576" w:rsidRDefault="005C7576" w:rsidP="005C7576">
      <w:pPr>
        <w:ind w:left="360"/>
      </w:pPr>
      <w:r>
        <w:t>-творческие группы;</w:t>
      </w:r>
    </w:p>
    <w:p w:rsidR="005C7576" w:rsidRDefault="005C7576" w:rsidP="005C7576">
      <w:pPr>
        <w:ind w:left="360"/>
      </w:pPr>
      <w:r>
        <w:t>-круглые столы, семинары, педагогические мастерские, мастер-классы, презентация опыта;</w:t>
      </w:r>
    </w:p>
    <w:p w:rsidR="005C7576" w:rsidRDefault="005C7576" w:rsidP="005C7576">
      <w:pPr>
        <w:ind w:left="360"/>
      </w:pPr>
      <w:r>
        <w:t>-индивидуальные консультации с учителями-предметниками;</w:t>
      </w:r>
    </w:p>
    <w:p w:rsidR="005C7576" w:rsidRDefault="005C7576" w:rsidP="005C7576">
      <w:pPr>
        <w:ind w:left="360"/>
      </w:pPr>
      <w:r>
        <w:t>-целевые и взаимные посещения уроков с последующим обсуждением их результатов;                       - организация и проведение предметных недель;                                                                                    - изучение передового педагогического опыта;                                                                                    - работа с одарёнными детьми, организация предметных олимпиад;                                                - работа с детьми с ОВЗ.</w:t>
      </w:r>
    </w:p>
    <w:p w:rsidR="005C7576" w:rsidRPr="005C4566" w:rsidRDefault="005C4566" w:rsidP="005C4566">
      <w:r>
        <w:t xml:space="preserve"> Все это предполагало следующие ожидаемые результаты обучения:</w:t>
      </w:r>
    </w:p>
    <w:p w:rsidR="005C4566" w:rsidRDefault="005C4566" w:rsidP="005C4566">
      <w:r>
        <w:t xml:space="preserve">1.  </w:t>
      </w:r>
      <w:r w:rsidR="005C7576">
        <w:t>Рост качества знаний обучающихся.</w:t>
      </w:r>
    </w:p>
    <w:p w:rsidR="005C7576" w:rsidRDefault="005C4566" w:rsidP="005C4566">
      <w:r>
        <w:t xml:space="preserve">2. </w:t>
      </w:r>
      <w:r w:rsidR="005C7576">
        <w:t>Овладение учителями МО системой преподавания предметов в соответствии с новым ФГОС, в том числе и для детей с ОВЗ.</w:t>
      </w:r>
    </w:p>
    <w:p w:rsidR="005C7576" w:rsidRDefault="005C4566" w:rsidP="005C4566">
      <w:r>
        <w:t xml:space="preserve">3. </w:t>
      </w:r>
      <w:r w:rsidR="005C7576">
        <w:t>Создание  условий  в процессе обучения для формирования у обучающихся ключевых компетентностей.</w:t>
      </w:r>
    </w:p>
    <w:p w:rsidR="005C7576" w:rsidRDefault="005C4566" w:rsidP="005C4566">
      <w:r>
        <w:t xml:space="preserve">4.  </w:t>
      </w:r>
      <w:r w:rsidR="005C7576">
        <w:t xml:space="preserve"> Повышение личностных качеств и  профессиональной компетентности педагога в условиях реализации ФГОС  НОО третьего поколения  и ФГОС ОВЗ.</w:t>
      </w:r>
    </w:p>
    <w:p w:rsidR="005C7576" w:rsidRDefault="005C7576" w:rsidP="005C7576"/>
    <w:p w:rsidR="005C7576" w:rsidRPr="005C4566" w:rsidRDefault="005C7576" w:rsidP="005C7576">
      <w:pPr>
        <w:pStyle w:val="Style4"/>
        <w:widowControl/>
        <w:spacing w:before="48"/>
        <w:rPr>
          <w:rStyle w:val="FontStyle30"/>
        </w:rPr>
      </w:pPr>
      <w:r>
        <w:rPr>
          <w:sz w:val="28"/>
          <w:szCs w:val="28"/>
        </w:rPr>
        <w:t xml:space="preserve"> </w:t>
      </w:r>
      <w:r w:rsidR="005C4566">
        <w:rPr>
          <w:rStyle w:val="FontStyle30"/>
        </w:rPr>
        <w:t>Работа проводилась по направлениям:</w:t>
      </w:r>
    </w:p>
    <w:p w:rsidR="005C7576" w:rsidRDefault="005C7576" w:rsidP="005C7576">
      <w:pPr>
        <w:pStyle w:val="Style4"/>
        <w:widowControl/>
        <w:numPr>
          <w:ilvl w:val="0"/>
          <w:numId w:val="3"/>
        </w:numPr>
        <w:spacing w:before="48"/>
        <w:rPr>
          <w:rStyle w:val="FontStyle25"/>
          <w:rFonts w:eastAsiaTheme="majorEastAsia"/>
          <w:i w:val="0"/>
          <w:iCs w:val="0"/>
        </w:rPr>
      </w:pPr>
      <w:r>
        <w:rPr>
          <w:rStyle w:val="FontStyle25"/>
          <w:rFonts w:eastAsiaTheme="majorEastAsia"/>
        </w:rPr>
        <w:t xml:space="preserve">    </w:t>
      </w:r>
      <w:r>
        <w:rPr>
          <w:rStyle w:val="FontStyle25"/>
          <w:rFonts w:eastAsiaTheme="majorEastAsia"/>
          <w:u w:val="single"/>
        </w:rPr>
        <w:t>Аналитическая деятельность</w:t>
      </w:r>
      <w:r w:rsidR="005C4566">
        <w:rPr>
          <w:rStyle w:val="FontStyle25"/>
          <w:rFonts w:eastAsiaTheme="majorEastAsia"/>
          <w:u w:val="single"/>
        </w:rPr>
        <w:t xml:space="preserve"> включала в себя</w:t>
      </w:r>
      <w:r>
        <w:rPr>
          <w:rStyle w:val="FontStyle25"/>
          <w:rFonts w:eastAsiaTheme="majorEastAsia"/>
          <w:u w:val="single"/>
        </w:rPr>
        <w:t>:</w:t>
      </w:r>
    </w:p>
    <w:p w:rsidR="005C7576" w:rsidRDefault="005C7576" w:rsidP="005C7576">
      <w:pPr>
        <w:pStyle w:val="Style10"/>
        <w:widowControl/>
        <w:spacing w:line="240" w:lineRule="exact"/>
        <w:ind w:right="72"/>
        <w:jc w:val="right"/>
        <w:rPr>
          <w:rFonts w:eastAsiaTheme="majorEastAsia"/>
          <w:sz w:val="20"/>
          <w:szCs w:val="20"/>
        </w:rPr>
      </w:pPr>
    </w:p>
    <w:p w:rsidR="005C7576" w:rsidRDefault="005C7576" w:rsidP="00CD5607">
      <w:pPr>
        <w:pStyle w:val="Style10"/>
        <w:widowControl/>
        <w:spacing w:before="82" w:line="240" w:lineRule="auto"/>
        <w:ind w:right="72"/>
        <w:rPr>
          <w:rStyle w:val="FontStyle29"/>
        </w:rPr>
      </w:pPr>
      <w:r>
        <w:rPr>
          <w:rStyle w:val="FontStyle29"/>
        </w:rPr>
        <w:t xml:space="preserve">  Анализ методической деятельности за 2020-2021 учебный год и планирование </w:t>
      </w:r>
      <w:proofErr w:type="gramStart"/>
      <w:r>
        <w:rPr>
          <w:rStyle w:val="FontStyle29"/>
        </w:rPr>
        <w:t>на</w:t>
      </w:r>
      <w:proofErr w:type="gramEnd"/>
    </w:p>
    <w:p w:rsidR="005C7576" w:rsidRDefault="005C7576" w:rsidP="005C7576">
      <w:pPr>
        <w:pStyle w:val="Style14"/>
        <w:widowControl/>
        <w:tabs>
          <w:tab w:val="left" w:pos="715"/>
        </w:tabs>
        <w:spacing w:line="293" w:lineRule="exact"/>
        <w:ind w:firstLine="0"/>
        <w:rPr>
          <w:rStyle w:val="FontStyle29"/>
        </w:rPr>
      </w:pPr>
      <w:r>
        <w:rPr>
          <w:rStyle w:val="FontStyle29"/>
        </w:rPr>
        <w:t xml:space="preserve">новый 2021-2022  учебный год. </w:t>
      </w:r>
    </w:p>
    <w:p w:rsidR="005C7576" w:rsidRDefault="005C7576" w:rsidP="00CD5607">
      <w:pPr>
        <w:pStyle w:val="Style14"/>
        <w:widowControl/>
        <w:tabs>
          <w:tab w:val="left" w:pos="715"/>
        </w:tabs>
        <w:spacing w:line="293" w:lineRule="exact"/>
        <w:ind w:firstLine="0"/>
        <w:rPr>
          <w:rStyle w:val="FontStyle29"/>
        </w:rPr>
      </w:pPr>
      <w:r>
        <w:rPr>
          <w:rStyle w:val="FontStyle29"/>
        </w:rPr>
        <w:t>Анализ посещения открытых уроков.</w:t>
      </w:r>
    </w:p>
    <w:p w:rsidR="005C7576" w:rsidRDefault="005C7576" w:rsidP="00CD5607">
      <w:pPr>
        <w:pStyle w:val="Style14"/>
        <w:widowControl/>
        <w:tabs>
          <w:tab w:val="left" w:pos="715"/>
        </w:tabs>
        <w:spacing w:line="293" w:lineRule="exact"/>
        <w:ind w:firstLine="0"/>
        <w:jc w:val="both"/>
        <w:rPr>
          <w:rStyle w:val="FontStyle29"/>
        </w:rPr>
      </w:pPr>
      <w:r>
        <w:rPr>
          <w:rStyle w:val="FontStyle29"/>
        </w:rPr>
        <w:t xml:space="preserve"> Изучение направлений деятельности педагогов (тема самообразования).</w:t>
      </w:r>
    </w:p>
    <w:p w:rsidR="005C7576" w:rsidRDefault="00CD5607" w:rsidP="00CD5607">
      <w:pPr>
        <w:pStyle w:val="Style14"/>
        <w:widowControl/>
        <w:tabs>
          <w:tab w:val="left" w:pos="715"/>
        </w:tabs>
        <w:spacing w:line="293" w:lineRule="exact"/>
        <w:ind w:firstLine="0"/>
        <w:rPr>
          <w:rStyle w:val="FontStyle29"/>
        </w:rPr>
      </w:pPr>
      <w:r>
        <w:rPr>
          <w:rStyle w:val="FontStyle29"/>
        </w:rPr>
        <w:t xml:space="preserve">  </w:t>
      </w:r>
      <w:r w:rsidR="005C7576">
        <w:rPr>
          <w:rStyle w:val="FontStyle29"/>
        </w:rPr>
        <w:t>Анализ работы педагогов с целью оказания помощи.</w:t>
      </w:r>
    </w:p>
    <w:p w:rsidR="00CD5607" w:rsidRDefault="005C7576" w:rsidP="00CD5607">
      <w:pPr>
        <w:pStyle w:val="Style14"/>
        <w:widowControl/>
        <w:numPr>
          <w:ilvl w:val="0"/>
          <w:numId w:val="6"/>
        </w:numPr>
        <w:tabs>
          <w:tab w:val="left" w:pos="715"/>
        </w:tabs>
        <w:spacing w:line="293" w:lineRule="exact"/>
        <w:rPr>
          <w:rStyle w:val="FontStyle25"/>
          <w:rFonts w:eastAsiaTheme="majorEastAsia"/>
          <w:i w:val="0"/>
          <w:iCs w:val="0"/>
          <w:sz w:val="22"/>
          <w:szCs w:val="22"/>
        </w:rPr>
      </w:pPr>
      <w:r>
        <w:rPr>
          <w:rStyle w:val="FontStyle29"/>
        </w:rPr>
        <w:t xml:space="preserve">  </w:t>
      </w:r>
      <w:r>
        <w:rPr>
          <w:rStyle w:val="FontStyle25"/>
          <w:rFonts w:eastAsiaTheme="majorEastAsia"/>
          <w:u w:val="single"/>
        </w:rPr>
        <w:t>Информационная деятельность</w:t>
      </w:r>
      <w:r w:rsidR="005C4566">
        <w:rPr>
          <w:rStyle w:val="FontStyle25"/>
          <w:rFonts w:eastAsiaTheme="majorEastAsia"/>
          <w:u w:val="single"/>
        </w:rPr>
        <w:t xml:space="preserve"> – это</w:t>
      </w:r>
      <w:r>
        <w:rPr>
          <w:rStyle w:val="FontStyle25"/>
          <w:rFonts w:eastAsiaTheme="majorEastAsia"/>
          <w:u w:val="single"/>
        </w:rPr>
        <w:t>:</w:t>
      </w:r>
    </w:p>
    <w:p w:rsidR="005C7576" w:rsidRPr="00CD5607" w:rsidRDefault="005C7576" w:rsidP="00CD5607">
      <w:pPr>
        <w:pStyle w:val="Style14"/>
        <w:widowControl/>
        <w:tabs>
          <w:tab w:val="left" w:pos="715"/>
        </w:tabs>
        <w:spacing w:line="293" w:lineRule="exact"/>
        <w:ind w:left="360" w:firstLine="0"/>
        <w:rPr>
          <w:rStyle w:val="FontStyle29"/>
          <w:rFonts w:eastAsiaTheme="majorEastAsia"/>
        </w:rPr>
      </w:pPr>
      <w:r>
        <w:rPr>
          <w:rStyle w:val="FontStyle29"/>
        </w:rPr>
        <w:t>Изучение новинок в методической литературе в целях совершенствования педаго</w:t>
      </w:r>
      <w:r>
        <w:rPr>
          <w:rStyle w:val="FontStyle29"/>
        </w:rPr>
        <w:softHyphen/>
        <w:t>гической деятельности.</w:t>
      </w:r>
    </w:p>
    <w:p w:rsidR="005C7576" w:rsidRDefault="005C7576" w:rsidP="00CD5607">
      <w:pPr>
        <w:pStyle w:val="Style14"/>
        <w:widowControl/>
        <w:tabs>
          <w:tab w:val="left" w:pos="715"/>
        </w:tabs>
        <w:spacing w:before="38" w:line="240" w:lineRule="auto"/>
        <w:ind w:left="365" w:firstLine="0"/>
        <w:rPr>
          <w:rStyle w:val="FontStyle29"/>
        </w:rPr>
      </w:pPr>
      <w:r>
        <w:rPr>
          <w:rStyle w:val="FontStyle29"/>
        </w:rPr>
        <w:t>Продолжение знакомства с ФГОС начального общего образования.</w:t>
      </w:r>
    </w:p>
    <w:p w:rsidR="005C7576" w:rsidRDefault="00CD5607" w:rsidP="00CD5607">
      <w:pPr>
        <w:pStyle w:val="Style14"/>
        <w:widowControl/>
        <w:tabs>
          <w:tab w:val="left" w:pos="715"/>
        </w:tabs>
        <w:spacing w:before="29" w:line="269" w:lineRule="exact"/>
        <w:ind w:firstLine="0"/>
        <w:rPr>
          <w:rStyle w:val="FontStyle29"/>
        </w:rPr>
      </w:pPr>
      <w:r>
        <w:rPr>
          <w:rStyle w:val="FontStyle29"/>
        </w:rPr>
        <w:t xml:space="preserve">      </w:t>
      </w:r>
      <w:r w:rsidR="005C7576">
        <w:rPr>
          <w:rStyle w:val="FontStyle29"/>
        </w:rPr>
        <w:t>Пополнение тематической папки «Методическое объединение учителей началь</w:t>
      </w:r>
      <w:r w:rsidR="005C7576">
        <w:rPr>
          <w:rStyle w:val="FontStyle29"/>
        </w:rPr>
        <w:softHyphen/>
        <w:t>ных классов».</w:t>
      </w:r>
    </w:p>
    <w:p w:rsidR="005C7576" w:rsidRPr="00CD5607" w:rsidRDefault="005C7576" w:rsidP="00CD5607">
      <w:pPr>
        <w:pStyle w:val="Style12"/>
        <w:widowControl/>
        <w:numPr>
          <w:ilvl w:val="0"/>
          <w:numId w:val="6"/>
        </w:numPr>
        <w:tabs>
          <w:tab w:val="left" w:pos="533"/>
        </w:tabs>
        <w:spacing w:before="293"/>
        <w:rPr>
          <w:rStyle w:val="FontStyle29"/>
          <w:rFonts w:eastAsiaTheme="majorEastAsia"/>
          <w:i/>
          <w:iCs/>
          <w:sz w:val="26"/>
          <w:szCs w:val="26"/>
        </w:rPr>
      </w:pPr>
      <w:r>
        <w:rPr>
          <w:rStyle w:val="FontStyle25"/>
          <w:rFonts w:eastAsiaTheme="majorEastAsia"/>
          <w:u w:val="single"/>
        </w:rPr>
        <w:t>Консультативная деятельность</w:t>
      </w:r>
      <w:r w:rsidR="00CD5607">
        <w:rPr>
          <w:rStyle w:val="FontStyle25"/>
          <w:rFonts w:eastAsiaTheme="majorEastAsia"/>
          <w:u w:val="single"/>
        </w:rPr>
        <w:t xml:space="preserve"> </w:t>
      </w:r>
      <w:r w:rsidR="005C4566">
        <w:rPr>
          <w:rStyle w:val="FontStyle25"/>
          <w:rFonts w:eastAsiaTheme="majorEastAsia"/>
          <w:u w:val="single"/>
        </w:rPr>
        <w:t xml:space="preserve">осуществлялась с </w:t>
      </w:r>
      <w:r w:rsidR="00CD5607">
        <w:rPr>
          <w:rStyle w:val="FontStyle25"/>
          <w:rFonts w:eastAsiaTheme="majorEastAsia"/>
          <w:u w:val="single"/>
        </w:rPr>
        <w:t xml:space="preserve">целью </w:t>
      </w:r>
      <w:r w:rsidR="00CD5607">
        <w:rPr>
          <w:rStyle w:val="FontStyle29"/>
        </w:rPr>
        <w:t>консультирования</w:t>
      </w:r>
      <w:r>
        <w:rPr>
          <w:rStyle w:val="FontStyle29"/>
        </w:rPr>
        <w:t xml:space="preserve"> педагогов по вопр</w:t>
      </w:r>
      <w:r w:rsidR="00CD5607">
        <w:rPr>
          <w:rStyle w:val="FontStyle29"/>
        </w:rPr>
        <w:t>осам тематического планирования, к</w:t>
      </w:r>
      <w:r>
        <w:rPr>
          <w:rStyle w:val="FontStyle29"/>
        </w:rPr>
        <w:t>онсультирование педагогов с целью ликвидации затруднени</w:t>
      </w:r>
      <w:r w:rsidR="00CD5607">
        <w:rPr>
          <w:rStyle w:val="FontStyle29"/>
        </w:rPr>
        <w:t>й в педагогической деятельности, к</w:t>
      </w:r>
      <w:r>
        <w:rPr>
          <w:rStyle w:val="FontStyle29"/>
        </w:rPr>
        <w:t>онсультирование педагогов по вопросам в сфере формирования универсальных учебных действий в рамках ФГОС.</w:t>
      </w:r>
    </w:p>
    <w:p w:rsidR="005C7576" w:rsidRPr="00CD5607" w:rsidRDefault="005C7576" w:rsidP="00CD5607">
      <w:pPr>
        <w:pStyle w:val="Style13"/>
        <w:widowControl/>
        <w:numPr>
          <w:ilvl w:val="0"/>
          <w:numId w:val="6"/>
        </w:numPr>
        <w:tabs>
          <w:tab w:val="left" w:pos="533"/>
        </w:tabs>
        <w:spacing w:before="312"/>
        <w:rPr>
          <w:rStyle w:val="FontStyle29"/>
          <w:sz w:val="26"/>
          <w:szCs w:val="26"/>
        </w:rPr>
      </w:pPr>
      <w:r>
        <w:rPr>
          <w:rStyle w:val="FontStyle26"/>
          <w:rFonts w:eastAsiaTheme="majorEastAsia"/>
          <w:u w:val="single"/>
        </w:rPr>
        <w:t>Организационные формы работы</w:t>
      </w:r>
      <w:r w:rsidR="00CD5607">
        <w:rPr>
          <w:rStyle w:val="FontStyle26"/>
          <w:rFonts w:eastAsiaTheme="majorEastAsia"/>
          <w:u w:val="single"/>
        </w:rPr>
        <w:t xml:space="preserve"> представляли собой </w:t>
      </w:r>
      <w:r w:rsidR="00CD5607">
        <w:rPr>
          <w:rStyle w:val="FontStyle29"/>
        </w:rPr>
        <w:t>методическую</w:t>
      </w:r>
      <w:r>
        <w:rPr>
          <w:rStyle w:val="FontStyle29"/>
        </w:rPr>
        <w:t xml:space="preserve"> помощь и индивидуальные консультации по вопросам преподавания предметов начальной школы, организации внеклассной деятельности, в том числе молодым</w:t>
      </w:r>
      <w:r w:rsidR="00CD5607">
        <w:rPr>
          <w:rStyle w:val="FontStyle29"/>
        </w:rPr>
        <w:t xml:space="preserve"> педагогам, </w:t>
      </w:r>
      <w:proofErr w:type="spellStart"/>
      <w:r w:rsidR="00CD5607">
        <w:rPr>
          <w:rStyle w:val="FontStyle29"/>
        </w:rPr>
        <w:t>в</w:t>
      </w:r>
      <w:r>
        <w:rPr>
          <w:rStyle w:val="FontStyle29"/>
        </w:rPr>
        <w:t>з</w:t>
      </w:r>
      <w:r w:rsidR="00CD5607">
        <w:rPr>
          <w:rStyle w:val="FontStyle29"/>
        </w:rPr>
        <w:t>аимопосещение</w:t>
      </w:r>
      <w:proofErr w:type="spellEnd"/>
      <w:r w:rsidR="00CD5607">
        <w:rPr>
          <w:rStyle w:val="FontStyle29"/>
        </w:rPr>
        <w:t xml:space="preserve"> уроков педагогами, в</w:t>
      </w:r>
      <w:r>
        <w:rPr>
          <w:rStyle w:val="FontStyle29"/>
        </w:rPr>
        <w:t>ыступления учителей начальных классов на МО, практико-ориентированных се</w:t>
      </w:r>
      <w:r>
        <w:rPr>
          <w:rStyle w:val="FontStyle29"/>
        </w:rPr>
        <w:softHyphen/>
        <w:t>минарах, педагогических советах, засе</w:t>
      </w:r>
      <w:r w:rsidR="00CD5607">
        <w:rPr>
          <w:rStyle w:val="FontStyle29"/>
        </w:rPr>
        <w:t>дания методического объединения, п</w:t>
      </w:r>
      <w:r>
        <w:rPr>
          <w:rStyle w:val="FontStyle29"/>
        </w:rPr>
        <w:t>овышение к</w:t>
      </w:r>
      <w:r w:rsidR="00CD5607">
        <w:rPr>
          <w:rStyle w:val="FontStyle29"/>
        </w:rPr>
        <w:t>валификации педагогов на курсах, п</w:t>
      </w:r>
      <w:r>
        <w:rPr>
          <w:rStyle w:val="FontStyle29"/>
        </w:rPr>
        <w:t>рохождение аттестации педагогами.</w:t>
      </w:r>
    </w:p>
    <w:p w:rsidR="005C7576" w:rsidRDefault="005C7576" w:rsidP="005C7576">
      <w:pPr>
        <w:rPr>
          <w:rStyle w:val="FontStyle29"/>
        </w:rPr>
      </w:pPr>
    </w:p>
    <w:p w:rsidR="00E90971" w:rsidRDefault="00482092" w:rsidP="00482092">
      <w:pPr>
        <w:rPr>
          <w:sz w:val="24"/>
          <w:szCs w:val="24"/>
        </w:rPr>
      </w:pPr>
      <w:r>
        <w:rPr>
          <w:sz w:val="24"/>
          <w:szCs w:val="24"/>
        </w:rPr>
        <w:t xml:space="preserve">Проводимая методическая работа в начальной школе </w:t>
      </w:r>
      <w:r w:rsidR="00CD5607">
        <w:rPr>
          <w:sz w:val="24"/>
          <w:szCs w:val="24"/>
        </w:rPr>
        <w:t xml:space="preserve">в 2021 – 2022 учебном году </w:t>
      </w:r>
      <w:r>
        <w:rPr>
          <w:sz w:val="24"/>
          <w:szCs w:val="24"/>
        </w:rPr>
        <w:t xml:space="preserve"> была направлена на повышение профессионализма, использование передовых методических новинок, на формирование у учащихся глубоких и прочных знаний.</w:t>
      </w:r>
      <w:bookmarkStart w:id="0" w:name="_GoBack"/>
      <w:bookmarkEnd w:id="0"/>
      <w:r>
        <w:rPr>
          <w:sz w:val="24"/>
          <w:szCs w:val="24"/>
        </w:rPr>
        <w:t xml:space="preserve">  В начальной школе осуществляется реализация </w:t>
      </w:r>
      <w:proofErr w:type="gramStart"/>
      <w:r>
        <w:rPr>
          <w:sz w:val="24"/>
          <w:szCs w:val="24"/>
        </w:rPr>
        <w:t>следующих</w:t>
      </w:r>
      <w:proofErr w:type="gramEnd"/>
      <w:r>
        <w:rPr>
          <w:sz w:val="24"/>
          <w:szCs w:val="24"/>
        </w:rPr>
        <w:t xml:space="preserve"> УМК:  «Школа России»,  используется элементы системы развивающего обучения </w:t>
      </w:r>
      <w:proofErr w:type="spellStart"/>
      <w:r>
        <w:rPr>
          <w:sz w:val="24"/>
          <w:szCs w:val="24"/>
        </w:rPr>
        <w:t>Л.В.Занкова</w:t>
      </w:r>
      <w:proofErr w:type="spellEnd"/>
      <w:r>
        <w:rPr>
          <w:sz w:val="24"/>
          <w:szCs w:val="24"/>
        </w:rPr>
        <w:t xml:space="preserve"> (русский язык 2 «А» класс, учитель Пьянова Т. В., 1 «А» класс, учитель Трубина А. П.). Каждым учителем была написана образовательная программа по предметам, АООП для учащихся с ОВЗ. Каждый учитель, воспитатель в течение учебного года работает по индивидуальной теме по самообразованию.  Продолжает работать творческая группа: 1.Новые подходы к оценке знаний обучающихся в процессе внедрения ФГОС второго поколения и ФГОС ОВЗ.</w:t>
      </w:r>
      <w:r w:rsidR="00CD5607">
        <w:rPr>
          <w:sz w:val="24"/>
          <w:szCs w:val="24"/>
        </w:rPr>
        <w:t xml:space="preserve"> Проводится работа и с одаренными детьми. Наши учащиеся у</w:t>
      </w:r>
      <w:r w:rsidR="00E90971">
        <w:rPr>
          <w:sz w:val="24"/>
          <w:szCs w:val="24"/>
        </w:rPr>
        <w:t xml:space="preserve">частвуют в различных конкурсах: Всероссийские олимпиады для школьников по русскому языку и по математике, Всероссийский конкурс «Русский медвежонок»,  «Смарт Кенгуру» по математике и информатике, муниципальный  «Живое слово»,  «Открытка для ветерана», творческий муниципальный конкурс  «Елочная игрушка»,  «Бумажная Вселенная», </w:t>
      </w:r>
      <w:r w:rsidR="009206EC">
        <w:rPr>
          <w:sz w:val="24"/>
          <w:szCs w:val="24"/>
        </w:rPr>
        <w:t xml:space="preserve"> «Конкурс знаний», </w:t>
      </w:r>
      <w:r w:rsidR="00E90971">
        <w:rPr>
          <w:sz w:val="24"/>
          <w:szCs w:val="24"/>
        </w:rPr>
        <w:t>различных школьных.</w:t>
      </w:r>
    </w:p>
    <w:p w:rsidR="009206EC" w:rsidRDefault="00E90971" w:rsidP="00482092">
      <w:r>
        <w:rPr>
          <w:sz w:val="24"/>
          <w:szCs w:val="24"/>
        </w:rPr>
        <w:t xml:space="preserve">  </w:t>
      </w:r>
      <w:r w:rsidR="00482092">
        <w:rPr>
          <w:sz w:val="24"/>
          <w:szCs w:val="24"/>
        </w:rPr>
        <w:t xml:space="preserve"> Работа методического объединения осуществляется в соответствии с планом работы. Проведены заседания методического объединения по темам:  «Анализ учебно-воспитательной работы за 2020 - 2021 учебный год. </w:t>
      </w:r>
      <w:proofErr w:type="gramStart"/>
      <w:r w:rsidR="00482092">
        <w:rPr>
          <w:sz w:val="24"/>
          <w:szCs w:val="24"/>
        </w:rPr>
        <w:t xml:space="preserve">Задачи на 2021-2022 учебный год», в </w:t>
      </w:r>
      <w:r w:rsidR="00482092">
        <w:rPr>
          <w:rStyle w:val="a9"/>
          <w:rFonts w:eastAsia="MS UI Gothic"/>
        </w:rPr>
        <w:lastRenderedPageBreak/>
        <w:t>ноябре круглый стол по теме</w:t>
      </w:r>
      <w:r w:rsidR="00482092">
        <w:rPr>
          <w:rFonts w:ascii="Arial" w:eastAsia="MS UI Gothic" w:hAnsi="Arial"/>
        </w:rPr>
        <w:t xml:space="preserve"> «</w:t>
      </w:r>
      <w:r w:rsidR="00482092">
        <w:t>Роль учителя в формировании положительной мотивации школьников к учению как средство формирования УУД</w:t>
      </w:r>
      <w:r w:rsidR="007B24E5">
        <w:t xml:space="preserve"> в рамках ФГОС НОО и ФГОС ОВЗ», </w:t>
      </w:r>
      <w:r w:rsidR="007B24E5" w:rsidRPr="000832DB">
        <w:rPr>
          <w:i/>
        </w:rPr>
        <w:t>в декабре</w:t>
      </w:r>
      <w:r w:rsidR="007B24E5">
        <w:t xml:space="preserve"> </w:t>
      </w:r>
      <w:r w:rsidR="007B24E5">
        <w:rPr>
          <w:b/>
        </w:rPr>
        <w:t>«</w:t>
      </w:r>
      <w:r w:rsidR="007B24E5">
        <w:t xml:space="preserve">Педагогическая компетентность: стандарты третьего поколения», </w:t>
      </w:r>
      <w:r w:rsidR="000832DB" w:rsidRPr="000832DB">
        <w:rPr>
          <w:i/>
        </w:rPr>
        <w:t>в марте</w:t>
      </w:r>
      <w:r w:rsidR="000832DB">
        <w:t xml:space="preserve"> «Создание образовательного пространства для самореализации учителя и обучающегося», </w:t>
      </w:r>
      <w:r w:rsidR="008E79A1">
        <w:t xml:space="preserve"> </w:t>
      </w:r>
      <w:r w:rsidR="008E79A1" w:rsidRPr="008E79A1">
        <w:rPr>
          <w:i/>
        </w:rPr>
        <w:t>в мае</w:t>
      </w:r>
      <w:r w:rsidR="008E79A1">
        <w:t xml:space="preserve"> «Итоги работы МО за текущий год и перспективные задачи на</w:t>
      </w:r>
      <w:proofErr w:type="gramEnd"/>
      <w:r w:rsidR="008E79A1">
        <w:t xml:space="preserve"> 2021-2022 учебный год»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2092">
        <w:t xml:space="preserve">Были рассмотрены вопросы: «Ребенок с ОВЗ. Кто он? Формы и методы работы с обучающимися с ОВЗ», «Роль </w:t>
      </w:r>
      <w:proofErr w:type="gramStart"/>
      <w:r w:rsidR="00482092">
        <w:t>учителя</w:t>
      </w:r>
      <w:proofErr w:type="gramEnd"/>
      <w:r w:rsidR="00482092">
        <w:t xml:space="preserve"> в формировании положительной мотивации обучающихся, в т. ч и ОВЗ,  к обучению». Подведены </w:t>
      </w:r>
      <w:r w:rsidR="00482092">
        <w:rPr>
          <w:rFonts w:eastAsia="Calibri"/>
        </w:rPr>
        <w:t xml:space="preserve">итоги адаптационного периода первоклассников. </w:t>
      </w:r>
      <w:r w:rsidR="00482092">
        <w:t>«Особенности учебной мотивации и эмоциональных переживаний младших школьников в условиях адаптации». Обсудили</w:t>
      </w:r>
      <w:r w:rsidR="00482092">
        <w:rPr>
          <w:rFonts w:eastAsia="MS UI Gothic"/>
          <w:iCs/>
        </w:rPr>
        <w:t xml:space="preserve"> </w:t>
      </w:r>
      <w:r w:rsidR="00482092">
        <w:t xml:space="preserve"> результаты  входных контрольных работ во 2 – 4 классах, итоги 1 четверти. Составлен план проведения  тематических недель по теме «Калейдоскоп наук в начальной школе». </w:t>
      </w:r>
      <w:r w:rsidR="00B437B5">
        <w:t xml:space="preserve">Так же предварительно </w:t>
      </w:r>
      <w:proofErr w:type="gramStart"/>
      <w:r w:rsidR="00B437B5">
        <w:t>ознакомлены</w:t>
      </w:r>
      <w:proofErr w:type="gramEnd"/>
      <w:r w:rsidR="00B437B5">
        <w:t xml:space="preserve"> по теме: «Организация работы с документами, обеспечивающими реализацию стандартов третьего поколения. Требования ФГОС НОО и ФГОС ОВЗ. Планируемые результаты НОО». Все учителя прошли профессиональную переподготовку по обновленным стандартам. Были рассмотрены вопросы:  «Требования к современному уроку. Анализ и самоанализ урока в свете реализации ФГОС НОО и ФГОС ОВЗ»,</w:t>
      </w:r>
      <w:r w:rsidR="00B437B5" w:rsidRPr="00B437B5">
        <w:t xml:space="preserve"> </w:t>
      </w:r>
      <w:r w:rsidR="00B437B5">
        <w:t xml:space="preserve">подготовка к проведению  «Конкурса знаний» (олимпиады по предметам).  Анализ итогов контрольных работ за 1 полугодие. Анализ итогов полугодия. </w:t>
      </w:r>
      <w:r w:rsidR="00B437B5" w:rsidRPr="00B437B5">
        <w:rPr>
          <w:rStyle w:val="FontStyle29"/>
          <w:rFonts w:eastAsiaTheme="majorEastAsia"/>
        </w:rPr>
        <w:t>Анализ работы за полугодие с неуспевающими и слабоуспевающими учащимися.</w:t>
      </w:r>
      <w:r w:rsidR="003C1ACC" w:rsidRPr="003C1ACC">
        <w:t xml:space="preserve"> </w:t>
      </w:r>
      <w:r w:rsidR="003C1ACC">
        <w:t xml:space="preserve"> «Влияние современных технологий на повышение учебной и творческой мотивации обучающихся. Наглядная демонстрация приемов, позволяющих учителю повысить эффективность преподавания и оптимизировать процесс формирования УУД учащихся на основе применения ИКТ на уроке». «Одаренный ребенок. Кто он? Формы и методы работы с одаренными детьми. Отчет о работе с одаренными детьми. Всероссийские итоговые проверочные работы обучающихся 4 классов как метод контроля </w:t>
      </w:r>
      <w:r w:rsidR="004F227F">
        <w:t xml:space="preserve">в условиях реализации ФГОС НОО. </w:t>
      </w:r>
      <w:r w:rsidR="003C1ACC">
        <w:t>Подготовка к Всероссийским итоговым проверочным работам обучающихся 4 классов в условиях реализации ФГОС НОО, освоение и использование в образовательном процессе современных методик, форм, средств и новых технологий (из опыта работы учителей).</w:t>
      </w:r>
      <w:r w:rsidR="003C1ACC">
        <w:rPr>
          <w:sz w:val="24"/>
          <w:szCs w:val="24"/>
        </w:rPr>
        <w:t xml:space="preserve"> </w:t>
      </w:r>
      <w:r w:rsidR="003C1ACC">
        <w:t xml:space="preserve">Контрольная   по чтению (работа с текстом) как  способ оценивания достижения </w:t>
      </w:r>
      <w:proofErr w:type="spellStart"/>
      <w:r w:rsidR="003C1ACC">
        <w:t>метапредметных</w:t>
      </w:r>
      <w:proofErr w:type="spellEnd"/>
      <w:r w:rsidR="003C1ACC">
        <w:t xml:space="preserve"> результатов. Выбор вариантов итоговой  контрольной работы для учащихся</w:t>
      </w:r>
      <w:r w:rsidR="004F227F">
        <w:t>.</w:t>
      </w:r>
      <w:r w:rsidR="003C1ACC">
        <w:t xml:space="preserve"> </w:t>
      </w:r>
      <w:r w:rsidR="004F227F">
        <w:t xml:space="preserve"> « Содержательное и методическое обеспечение занятий внеурочной деятельностью. Отчёт за 2021 – 2022 уч. год и планирование работы по внеурочной деятельности на 2022 – 2023 уч. год». « Мониторинг готовности учащихся 4 классов к обучению в основном звене. Анализ промежуточной аттестации». «Результаты мониторинга личностных, </w:t>
      </w:r>
      <w:proofErr w:type="spellStart"/>
      <w:r w:rsidR="004F227F">
        <w:t>метапредметн</w:t>
      </w:r>
      <w:r w:rsidR="009206EC">
        <w:t>ых</w:t>
      </w:r>
      <w:proofErr w:type="spellEnd"/>
      <w:r w:rsidR="009206EC">
        <w:t xml:space="preserve"> и предметных УУД учащихся 1-4</w:t>
      </w:r>
      <w:r w:rsidR="004F227F">
        <w:t>-х классов (анализ выполнения итоговых контрольных работ по промежуточной аттестации)». Анализ работы ШМО за 2021-2022 учебный год и задачи МО учителей начальных классов на 2022 –2023 уч. год.  Анализ выполнения рабочих программ. «Это нам удалось» калейдоскоп методических находок учителей. Анализ итогов 4 четверти и года.</w:t>
      </w:r>
      <w:r>
        <w:t xml:space="preserve"> </w:t>
      </w:r>
      <w:r w:rsidR="009206EC">
        <w:t xml:space="preserve">Оценена система работы с одаренными детьми младшего школьного возраста, результативность участия в олимпиадах разного уровня. </w:t>
      </w:r>
      <w:r>
        <w:t xml:space="preserve">Кроме того, наши учителя участвуют в онлайновых форумах, </w:t>
      </w:r>
      <w:proofErr w:type="spellStart"/>
      <w:r>
        <w:t>вебинарах</w:t>
      </w:r>
      <w:proofErr w:type="spellEnd"/>
      <w:r>
        <w:t>, выступали на педсоветах. Рыбкина Е. В. участвовала во Всероссийском конкурсе «Учитель года».</w:t>
      </w:r>
      <w:r w:rsidR="004F227F">
        <w:t xml:space="preserve"> </w:t>
      </w:r>
      <w:proofErr w:type="gramStart"/>
      <w:r w:rsidR="00482092">
        <w:t>Со своими наработками выступили педагог – психолог Кудрявцева О. А., педагог – логопед Абрамова В. Н., педагог</w:t>
      </w:r>
      <w:r w:rsidR="009206EC">
        <w:t>и</w:t>
      </w:r>
      <w:r w:rsidR="00482092">
        <w:t xml:space="preserve"> Кубышкина Л. В.</w:t>
      </w:r>
      <w:r>
        <w:t xml:space="preserve">, Пьянова Т. В., Хан М. А. рассказала о работе с одаренными детьми, </w:t>
      </w:r>
      <w:proofErr w:type="spellStart"/>
      <w:r w:rsidR="009206EC">
        <w:t>Бурмистрова</w:t>
      </w:r>
      <w:proofErr w:type="spellEnd"/>
      <w:r w:rsidR="009206EC">
        <w:t xml:space="preserve"> А. Н., Сидорова С. А.</w:t>
      </w:r>
      <w:r w:rsidR="00482092">
        <w:t xml:space="preserve"> </w:t>
      </w:r>
      <w:r w:rsidR="009206EC">
        <w:t>По теме самообразования поделили</w:t>
      </w:r>
      <w:r w:rsidR="00482092">
        <w:t xml:space="preserve">сь своими наработками  Соколова И. В., </w:t>
      </w:r>
      <w:proofErr w:type="spellStart"/>
      <w:r w:rsidR="00482092">
        <w:t>кбн</w:t>
      </w:r>
      <w:proofErr w:type="spellEnd"/>
      <w:r w:rsidR="00482092">
        <w:t>, педагог внеурочной деятельности, по теме самообразования «Инклюзивный подход в дополнит</w:t>
      </w:r>
      <w:r w:rsidR="009206EC">
        <w:t>ельном образовании детей с ОВЗ</w:t>
      </w:r>
      <w:proofErr w:type="gramEnd"/>
      <w:r w:rsidR="009206EC">
        <w:t xml:space="preserve">», </w:t>
      </w:r>
      <w:proofErr w:type="spellStart"/>
      <w:r w:rsidR="009206EC">
        <w:t>Букреева</w:t>
      </w:r>
      <w:proofErr w:type="spellEnd"/>
      <w:r w:rsidR="009206EC">
        <w:t xml:space="preserve"> Е. И.</w:t>
      </w:r>
      <w:r w:rsidR="00482092">
        <w:t xml:space="preserve"> </w:t>
      </w:r>
    </w:p>
    <w:p w:rsidR="00202E17" w:rsidRDefault="009206EC" w:rsidP="00482092">
      <w:r>
        <w:t xml:space="preserve">Все цели и </w:t>
      </w:r>
      <w:proofErr w:type="gramStart"/>
      <w:r>
        <w:t>задачи, поставленные перед МО в начале учебного года решены</w:t>
      </w:r>
      <w:proofErr w:type="gramEnd"/>
      <w:r>
        <w:t xml:space="preserve"> полностью в соответствии</w:t>
      </w:r>
      <w:r w:rsidR="00202E17">
        <w:t xml:space="preserve"> с темой школы и темой МО и следующим планом проверки:</w:t>
      </w:r>
    </w:p>
    <w:p w:rsidR="00202E17" w:rsidRPr="00202E17" w:rsidRDefault="00202E17" w:rsidP="00202E17">
      <w:pPr>
        <w:pStyle w:val="ac"/>
        <w:numPr>
          <w:ilvl w:val="0"/>
          <w:numId w:val="8"/>
        </w:numPr>
      </w:pPr>
      <w:r>
        <w:rPr>
          <w:rFonts w:eastAsia="MS UI Gothic"/>
          <w:iCs/>
        </w:rPr>
        <w:t>Уровень мыслительной деятельности.</w:t>
      </w:r>
    </w:p>
    <w:p w:rsidR="00202E17" w:rsidRPr="00202E17" w:rsidRDefault="00202E17" w:rsidP="00202E17">
      <w:pPr>
        <w:pStyle w:val="ac"/>
        <w:numPr>
          <w:ilvl w:val="0"/>
          <w:numId w:val="8"/>
        </w:numPr>
      </w:pPr>
      <w:r>
        <w:rPr>
          <w:rFonts w:eastAsia="MS UI Gothic"/>
          <w:iCs/>
        </w:rPr>
        <w:lastRenderedPageBreak/>
        <w:t>Степень участия школьников ТОУ по предметам.</w:t>
      </w:r>
    </w:p>
    <w:p w:rsidR="00202E17" w:rsidRPr="00202E17" w:rsidRDefault="00202E17" w:rsidP="00202E17">
      <w:pPr>
        <w:pStyle w:val="ac"/>
        <w:numPr>
          <w:ilvl w:val="0"/>
          <w:numId w:val="8"/>
        </w:numPr>
      </w:pPr>
      <w:r>
        <w:rPr>
          <w:rFonts w:eastAsia="MS UI Gothic"/>
          <w:iCs/>
        </w:rPr>
        <w:t>Обобщение работы учителей.</w:t>
      </w:r>
    </w:p>
    <w:p w:rsidR="00482092" w:rsidRPr="00202E17" w:rsidRDefault="00482092" w:rsidP="00202E17">
      <w:pPr>
        <w:pStyle w:val="ac"/>
        <w:numPr>
          <w:ilvl w:val="0"/>
          <w:numId w:val="8"/>
        </w:numPr>
      </w:pPr>
      <w:r w:rsidRPr="00202E17">
        <w:rPr>
          <w:rFonts w:eastAsia="MS UI Gothic"/>
          <w:iCs/>
        </w:rPr>
        <w:t xml:space="preserve"> </w:t>
      </w:r>
      <w:r w:rsidR="00202E17">
        <w:rPr>
          <w:rFonts w:eastAsia="MS UI Gothic"/>
          <w:iCs/>
        </w:rPr>
        <w:t>Внеклассная работа.</w:t>
      </w:r>
    </w:p>
    <w:p w:rsidR="00202E17" w:rsidRPr="00202E17" w:rsidRDefault="00202E17" w:rsidP="00202E17">
      <w:pPr>
        <w:pStyle w:val="ac"/>
        <w:numPr>
          <w:ilvl w:val="0"/>
          <w:numId w:val="8"/>
        </w:numPr>
      </w:pPr>
      <w:r>
        <w:rPr>
          <w:rFonts w:eastAsia="MS UI Gothic"/>
          <w:iCs/>
        </w:rPr>
        <w:t>Качественный показатель обучения.</w:t>
      </w:r>
    </w:p>
    <w:p w:rsidR="00202E17" w:rsidRDefault="00202E17" w:rsidP="00202E17">
      <w:r>
        <w:t>Итогом проделанной работы по проблемам школы и МО за этот год является:</w:t>
      </w:r>
    </w:p>
    <w:p w:rsidR="00202E17" w:rsidRPr="00202E17" w:rsidRDefault="00202E17" w:rsidP="00202E17">
      <w:pPr>
        <w:pStyle w:val="ac"/>
        <w:numPr>
          <w:ilvl w:val="0"/>
          <w:numId w:val="11"/>
        </w:numPr>
        <w:rPr>
          <w:rFonts w:eastAsia="MS UI Gothic"/>
          <w:iCs/>
        </w:rPr>
      </w:pPr>
      <w:r w:rsidRPr="00202E17">
        <w:rPr>
          <w:rFonts w:eastAsia="MS UI Gothic"/>
          <w:b/>
          <w:iCs/>
        </w:rPr>
        <w:t>Уровень мыслительной деятельности.</w:t>
      </w:r>
    </w:p>
    <w:p w:rsidR="00202E17" w:rsidRDefault="00202E17" w:rsidP="00202E17">
      <w:r>
        <w:t xml:space="preserve">В этом учебном году была проведена методическая неделя «Калейдоскоп наук». Цель данной недели: создание образовательного пространства для самореализации учителя и </w:t>
      </w:r>
      <w:proofErr w:type="gramStart"/>
      <w:r>
        <w:t>обучающихся</w:t>
      </w:r>
      <w:proofErr w:type="gramEnd"/>
      <w:r>
        <w:t xml:space="preserve">. Были проведены мастер – классы различных уроков: Трубина А. П. урок обучения чтению (1 «А» класс), </w:t>
      </w:r>
      <w:proofErr w:type="spellStart"/>
      <w:r>
        <w:t>Хромова</w:t>
      </w:r>
      <w:proofErr w:type="spellEnd"/>
      <w:r>
        <w:t xml:space="preserve"> В. И. урок русского языка (3 «Б» класс), Пьянова Т. В. урок математики (2 «А» класс), Авдеева Т. В. урок математики(4 «В» класс). </w:t>
      </w:r>
      <w:r w:rsidR="002F69B7">
        <w:t xml:space="preserve">Так же проведены уроки Тарасовой Н.С. урок русского языка, Кубышкина Л. В. урок литературного чтения (1 «Г» инклюзивный класс), Хан М. А. урок математики (4 «А» класс). Уроки проводились в соответствии с современными требованиями, применялись </w:t>
      </w:r>
      <w:proofErr w:type="spellStart"/>
      <w:r w:rsidR="002F69B7">
        <w:t>здоровьесберегающие</w:t>
      </w:r>
      <w:proofErr w:type="spellEnd"/>
      <w:r w:rsidR="002F69B7">
        <w:t xml:space="preserve"> технологии, выполнялись воспитательные задачи всех уровней. Педагоги использовали все дидактические принципы: связь с жизнью, доступность, научность, применение ИКТ. Учащиеся проявляли активность, интерес, навыки самостоятельной работы, работы в группе, парах. Все уроки носили развивающий характер. Учащиеся проявляли свою интеллектуальность, активно включались в работу, присутствовал азарт соревнований, чувство товарищества, команды.</w:t>
      </w:r>
    </w:p>
    <w:p w:rsidR="002F69B7" w:rsidRPr="00DA7700" w:rsidRDefault="002F69B7" w:rsidP="002F69B7">
      <w:pPr>
        <w:pStyle w:val="ac"/>
        <w:numPr>
          <w:ilvl w:val="0"/>
          <w:numId w:val="11"/>
        </w:numPr>
        <w:rPr>
          <w:b/>
        </w:rPr>
      </w:pPr>
      <w:r w:rsidRPr="00DA7700">
        <w:rPr>
          <w:rFonts w:eastAsia="MS UI Gothic"/>
          <w:b/>
          <w:iCs/>
        </w:rPr>
        <w:t>Степень участия школьников ТОУ по предметам.</w:t>
      </w:r>
    </w:p>
    <w:p w:rsidR="002F69B7" w:rsidRDefault="005B52D3" w:rsidP="002F69B7">
      <w:r>
        <w:t xml:space="preserve">Наши учащиеся принимали активное участие в различных конкурсах, фестивалях, олимпиадах: </w:t>
      </w:r>
      <w:proofErr w:type="spellStart"/>
      <w:proofErr w:type="gramStart"/>
      <w:r>
        <w:t>Вош</w:t>
      </w:r>
      <w:proofErr w:type="spellEnd"/>
      <w:r>
        <w:t xml:space="preserve"> по математике (17 уч.) – победитель Кожухова Александра, 4 «А», призеры – Позднякова </w:t>
      </w:r>
      <w:proofErr w:type="spellStart"/>
      <w:r>
        <w:t>Карина</w:t>
      </w:r>
      <w:proofErr w:type="spellEnd"/>
      <w:r>
        <w:t xml:space="preserve">, 4 «А», </w:t>
      </w:r>
      <w:proofErr w:type="spellStart"/>
      <w:r>
        <w:t>Калекин</w:t>
      </w:r>
      <w:proofErr w:type="spellEnd"/>
      <w:r>
        <w:t xml:space="preserve"> Иван, 4 «В», Миронова Мария, 4 «Б»; </w:t>
      </w:r>
      <w:proofErr w:type="spellStart"/>
      <w:r>
        <w:t>Вош</w:t>
      </w:r>
      <w:proofErr w:type="spellEnd"/>
      <w:r>
        <w:t xml:space="preserve"> по русскому языку – победитель </w:t>
      </w:r>
      <w:proofErr w:type="spellStart"/>
      <w:r>
        <w:t>Косничева</w:t>
      </w:r>
      <w:proofErr w:type="spellEnd"/>
      <w:r>
        <w:t xml:space="preserve"> Мария, 4 «А», призеры – Лунина София, 4 «А», Кожухова Александра, 4 «А», Панова Маргарита, 4 «В»;</w:t>
      </w:r>
      <w:proofErr w:type="gramEnd"/>
      <w:r>
        <w:t xml:space="preserve">  </w:t>
      </w:r>
      <w:proofErr w:type="gramStart"/>
      <w:r>
        <w:t>«Конкурс знаний»</w:t>
      </w:r>
      <w:r w:rsidR="00A438D6">
        <w:t xml:space="preserve"> (школьный этап)</w:t>
      </w:r>
      <w:r>
        <w:t xml:space="preserve"> </w:t>
      </w:r>
      <w:r w:rsidR="00A438D6">
        <w:t>(</w:t>
      </w:r>
      <w:r>
        <w:t xml:space="preserve">14 уч.) математика  – победитель Миронова Анна, 4 «Б», призеры – </w:t>
      </w:r>
      <w:proofErr w:type="spellStart"/>
      <w:r>
        <w:t>Косничева</w:t>
      </w:r>
      <w:proofErr w:type="spellEnd"/>
      <w:r>
        <w:t xml:space="preserve"> Мария, 4 «А», </w:t>
      </w:r>
      <w:proofErr w:type="spellStart"/>
      <w:r>
        <w:t>Мишунина</w:t>
      </w:r>
      <w:proofErr w:type="spellEnd"/>
      <w:r>
        <w:t xml:space="preserve"> Дарья, 4 «Б»; </w:t>
      </w:r>
      <w:r w:rsidR="00A438D6">
        <w:t xml:space="preserve">(11 уч.) </w:t>
      </w:r>
      <w:r>
        <w:t xml:space="preserve">по русскому языку – победитель </w:t>
      </w:r>
      <w:proofErr w:type="spellStart"/>
      <w:r>
        <w:t>Косничева</w:t>
      </w:r>
      <w:proofErr w:type="spellEnd"/>
      <w:r>
        <w:t xml:space="preserve"> Мария, 4 «А», призер – Миронова Анна,4 «Б»;</w:t>
      </w:r>
      <w:proofErr w:type="gramEnd"/>
      <w:r>
        <w:t xml:space="preserve"> </w:t>
      </w:r>
      <w:proofErr w:type="gramStart"/>
      <w:r w:rsidR="00A438D6">
        <w:t xml:space="preserve">(11 уч.) по окружающему миру – победитель </w:t>
      </w:r>
      <w:proofErr w:type="spellStart"/>
      <w:r w:rsidR="00A438D6">
        <w:t>Калекин</w:t>
      </w:r>
      <w:proofErr w:type="spellEnd"/>
      <w:r w:rsidR="00A438D6">
        <w:t xml:space="preserve"> Иван, 4 «В», призеры – Новикова Анна, 4 «В», Кожухова Александра, 4 «А», Миронова Анна, 4 «Б», (9уч.) по английскому языку – победитель Миронова Анна, 4 «Б», призер – Тучков Иван, 4 «В».</w:t>
      </w:r>
      <w:proofErr w:type="gramEnd"/>
      <w:r w:rsidR="00A438D6">
        <w:t xml:space="preserve"> Победители школьного этапа принимали участие в Муниципальном конкурсе. Победителей и призеров нет. </w:t>
      </w:r>
      <w:proofErr w:type="gramStart"/>
      <w:r w:rsidR="00A438D6">
        <w:t xml:space="preserve">Активное участие приняли в Международном конкурсе «Русский медвежонок» (53 уч.) – 1 место – Селиверстов Иван, 2 «А», Хохлов Матвей, 2 «Б», </w:t>
      </w:r>
      <w:proofErr w:type="spellStart"/>
      <w:r w:rsidR="00A438D6">
        <w:t>Аноксикова</w:t>
      </w:r>
      <w:proofErr w:type="spellEnd"/>
      <w:r w:rsidR="00A438D6">
        <w:t xml:space="preserve"> Валерия, 3 «В», </w:t>
      </w:r>
      <w:proofErr w:type="spellStart"/>
      <w:r w:rsidR="00A438D6">
        <w:t>Косничева</w:t>
      </w:r>
      <w:proofErr w:type="spellEnd"/>
      <w:r w:rsidR="00A438D6">
        <w:t xml:space="preserve"> Мария, 4 «А»,  2 место – Шарин Сергей, 3 «А», </w:t>
      </w:r>
      <w:proofErr w:type="spellStart"/>
      <w:r w:rsidR="00D22CCF">
        <w:t>Сочиенкова</w:t>
      </w:r>
      <w:proofErr w:type="spellEnd"/>
      <w:r w:rsidR="00D22CCF">
        <w:t xml:space="preserve"> Виктория, 4 «А», 3 место – </w:t>
      </w:r>
      <w:proofErr w:type="spellStart"/>
      <w:r w:rsidR="00D22CCF">
        <w:t>Масалов</w:t>
      </w:r>
      <w:proofErr w:type="spellEnd"/>
      <w:r w:rsidR="00D22CCF">
        <w:t xml:space="preserve"> Иван, 2 «Г», </w:t>
      </w:r>
      <w:proofErr w:type="spellStart"/>
      <w:r w:rsidR="00D22CCF">
        <w:t>Венедиктова</w:t>
      </w:r>
      <w:proofErr w:type="spellEnd"/>
      <w:r w:rsidR="00D22CCF">
        <w:t xml:space="preserve"> Алина, 3 «А», Кожухова Александра,4 «А».</w:t>
      </w:r>
      <w:proofErr w:type="gramEnd"/>
      <w:r w:rsidR="00D22CCF">
        <w:t xml:space="preserve"> </w:t>
      </w:r>
      <w:proofErr w:type="gramStart"/>
      <w:r w:rsidR="00D22CCF">
        <w:t xml:space="preserve">Так </w:t>
      </w:r>
      <w:proofErr w:type="spellStart"/>
      <w:r w:rsidR="00D22CCF">
        <w:t>жзе</w:t>
      </w:r>
      <w:proofErr w:type="spellEnd"/>
      <w:r w:rsidR="00D22CCF">
        <w:t xml:space="preserve"> активно участвовали во Всероссийском конкурсе по математике и информатике «Смарт КЕНГУРУ» (55 уч.) – 1 место Власенко Анастасия, 2 «А», </w:t>
      </w:r>
      <w:proofErr w:type="spellStart"/>
      <w:r w:rsidR="00D22CCF">
        <w:t>Калдаров</w:t>
      </w:r>
      <w:proofErr w:type="spellEnd"/>
      <w:r w:rsidR="00D22CCF">
        <w:t xml:space="preserve"> Тимур, 3 «В», </w:t>
      </w:r>
      <w:proofErr w:type="spellStart"/>
      <w:r w:rsidR="00D22CCF">
        <w:t>Косничева</w:t>
      </w:r>
      <w:proofErr w:type="spellEnd"/>
      <w:r w:rsidR="00D22CCF">
        <w:t xml:space="preserve"> Мария, 4 «А», 2 место – </w:t>
      </w:r>
      <w:proofErr w:type="spellStart"/>
      <w:r w:rsidR="00D22CCF">
        <w:t>Доргавцев</w:t>
      </w:r>
      <w:proofErr w:type="spellEnd"/>
      <w:r w:rsidR="00D22CCF">
        <w:t xml:space="preserve"> Егор, 2 «Б», Лоншакова Маргарита, 2 «А», Михайлов Егор, 3 «Г», </w:t>
      </w:r>
      <w:proofErr w:type="spellStart"/>
      <w:r w:rsidR="00D22CCF">
        <w:t>Чаплинская</w:t>
      </w:r>
      <w:proofErr w:type="spellEnd"/>
      <w:r w:rsidR="00D22CCF">
        <w:t xml:space="preserve"> Лера, 3 «В», Солощенко Дмитрий, 4 «В». 3 место – Кожухова Александра, 4 «А».</w:t>
      </w:r>
      <w:proofErr w:type="gramEnd"/>
      <w:r w:rsidR="00D22CCF">
        <w:t xml:space="preserve"> Принимали участие в муниципальном творческом конкурсе «Открытка ветерану» (18 уч.), В муниципальном Фестивале детского творчества «Елочная игрушка» (</w:t>
      </w:r>
      <w:r w:rsidR="008A0FB6">
        <w:t xml:space="preserve">7уч.) – 2 место Лунина София, 4 «А». </w:t>
      </w:r>
      <w:proofErr w:type="gramStart"/>
      <w:r w:rsidR="008A0FB6">
        <w:t xml:space="preserve">В школьном этапе конкурса «Живое слово» (23 уч.) – победители (в разных номинациях) – </w:t>
      </w:r>
      <w:proofErr w:type="spellStart"/>
      <w:r w:rsidR="008A0FB6">
        <w:t>Шоренко</w:t>
      </w:r>
      <w:proofErr w:type="spellEnd"/>
      <w:r w:rsidR="008A0FB6">
        <w:t xml:space="preserve"> Константин, 4 «А», Жирков Владимир, 3 «А», Раю Алина, 3 «А», </w:t>
      </w:r>
      <w:proofErr w:type="spellStart"/>
      <w:r w:rsidR="008A0FB6">
        <w:t>Кашкина</w:t>
      </w:r>
      <w:proofErr w:type="spellEnd"/>
      <w:r w:rsidR="008A0FB6">
        <w:t xml:space="preserve"> Мария, 1 «А».</w:t>
      </w:r>
      <w:proofErr w:type="gramEnd"/>
      <w:r w:rsidR="008A0FB6">
        <w:t xml:space="preserve"> Победители принимали участие в муниципальном этапе. Но, к сожалению, результатов мы не знаем. В школьном этапе конкурса «Бумажная Вселенная» приняли участие 18 уч. </w:t>
      </w:r>
      <w:proofErr w:type="gramStart"/>
      <w:r w:rsidR="008A0FB6">
        <w:t xml:space="preserve">Победители – Ростова Кира, 1 «А», Неклюдова Лилия, 2 «Б», Крылов Данила, 3 «А», </w:t>
      </w:r>
      <w:proofErr w:type="spellStart"/>
      <w:r w:rsidR="008A0FB6">
        <w:t>Букреева</w:t>
      </w:r>
      <w:proofErr w:type="spellEnd"/>
      <w:r w:rsidR="008A0FB6">
        <w:t xml:space="preserve"> Регина, 3 «В», </w:t>
      </w:r>
      <w:proofErr w:type="spellStart"/>
      <w:r w:rsidR="008A0FB6">
        <w:t>Косничева</w:t>
      </w:r>
      <w:proofErr w:type="spellEnd"/>
      <w:r w:rsidR="008A0FB6">
        <w:t xml:space="preserve"> Мария, 4 </w:t>
      </w:r>
      <w:r w:rsidR="008A0FB6">
        <w:lastRenderedPageBreak/>
        <w:t xml:space="preserve">«А», Соловьева Валерия, 4 «В», призеры – </w:t>
      </w:r>
      <w:proofErr w:type="spellStart"/>
      <w:r w:rsidR="008A0FB6">
        <w:t>Сосенкова</w:t>
      </w:r>
      <w:proofErr w:type="spellEnd"/>
      <w:r w:rsidR="008A0FB6">
        <w:t xml:space="preserve"> Арина, 1 «А», Захарченко Захар, 1 «Г!, </w:t>
      </w:r>
      <w:proofErr w:type="spellStart"/>
      <w:r w:rsidR="008A0FB6">
        <w:t>Мизгулин</w:t>
      </w:r>
      <w:proofErr w:type="spellEnd"/>
      <w:r w:rsidR="008A0FB6">
        <w:t xml:space="preserve"> Петр, 1 «Г».</w:t>
      </w:r>
      <w:proofErr w:type="gramEnd"/>
      <w:r w:rsidR="008A0FB6">
        <w:t xml:space="preserve"> Учащиеся начальной школы обучаются на платформе</w:t>
      </w:r>
      <w:proofErr w:type="gramStart"/>
      <w:r w:rsidR="008A0FB6">
        <w:t xml:space="preserve"> У</w:t>
      </w:r>
      <w:proofErr w:type="gramEnd"/>
      <w:r w:rsidR="008A0FB6">
        <w:t xml:space="preserve">чи. </w:t>
      </w:r>
      <w:proofErr w:type="spellStart"/>
      <w:r w:rsidR="008A0FB6">
        <w:t>Ру</w:t>
      </w:r>
      <w:proofErr w:type="spellEnd"/>
      <w:r w:rsidR="008A0FB6">
        <w:t xml:space="preserve">, где </w:t>
      </w:r>
      <w:r w:rsidR="00081368">
        <w:t xml:space="preserve">активно </w:t>
      </w:r>
      <w:r w:rsidR="008A0FB6">
        <w:t>участвуют в различных олимпиадах</w:t>
      </w:r>
      <w:r w:rsidR="00081368">
        <w:t>, конкурсах по предметам.</w:t>
      </w:r>
    </w:p>
    <w:p w:rsidR="00FF52F1" w:rsidRPr="00FF52F1" w:rsidRDefault="00FF52F1" w:rsidP="00FF52F1">
      <w:pPr>
        <w:pStyle w:val="ac"/>
        <w:numPr>
          <w:ilvl w:val="0"/>
          <w:numId w:val="11"/>
        </w:numPr>
        <w:rPr>
          <w:b/>
        </w:rPr>
      </w:pPr>
      <w:r w:rsidRPr="00FF52F1">
        <w:rPr>
          <w:rFonts w:eastAsia="MS UI Gothic"/>
          <w:b/>
          <w:iCs/>
        </w:rPr>
        <w:t>Обобщение работы учителей.</w:t>
      </w:r>
    </w:p>
    <w:p w:rsidR="00484BC9" w:rsidRDefault="00FF52F1" w:rsidP="00482092">
      <w:r w:rsidRPr="00FF52F1">
        <w:rPr>
          <w:rFonts w:eastAsia="MS UI Gothic"/>
          <w:iCs/>
        </w:rPr>
        <w:t xml:space="preserve">На заседаниях МО </w:t>
      </w:r>
      <w:r>
        <w:rPr>
          <w:rFonts w:eastAsia="MS UI Gothic"/>
          <w:iCs/>
        </w:rPr>
        <w:t>учителя делились опытом  своей работы по различным темам:</w:t>
      </w:r>
      <w:r>
        <w:t xml:space="preserve"> </w:t>
      </w:r>
      <w:proofErr w:type="gramStart"/>
      <w:r w:rsidR="00895081">
        <w:t>Ку</w:t>
      </w:r>
      <w:r>
        <w:t xml:space="preserve">дрявцева О. А., педагог – психолог </w:t>
      </w:r>
      <w:r w:rsidR="00895081">
        <w:t xml:space="preserve"> рассказала о психологических особенностях детей с ОВЗ, дала рекомендации по работе  с обучающимися с </w:t>
      </w:r>
      <w:r>
        <w:t xml:space="preserve">ОВЗ,  Абрамова В. Н., педагог – логопед </w:t>
      </w:r>
      <w:r w:rsidR="00895081">
        <w:t>представила формы и методы работы педагога – логопеда с обучающимися с ОВЗ, особенно с</w:t>
      </w:r>
      <w:r>
        <w:t>о статусом аутизм,  Кубышкина Л. В.</w:t>
      </w:r>
      <w:r w:rsidR="00895081">
        <w:t xml:space="preserve"> поделилась опытом своей работы в формировании положительной мотивации обучающихся с ОВЗ к обучен</w:t>
      </w:r>
      <w:r>
        <w:t>ию в 1 четверти на</w:t>
      </w:r>
      <w:proofErr w:type="gramEnd"/>
      <w:r>
        <w:t xml:space="preserve"> </w:t>
      </w:r>
      <w:proofErr w:type="gramStart"/>
      <w:r>
        <w:t xml:space="preserve">примере своего 1  «Г» класса,  Соколова И. В., </w:t>
      </w:r>
      <w:proofErr w:type="spellStart"/>
      <w:r>
        <w:t>кбн</w:t>
      </w:r>
      <w:proofErr w:type="spellEnd"/>
      <w:r>
        <w:t>, педагог</w:t>
      </w:r>
      <w:r w:rsidR="00895081">
        <w:t xml:space="preserve"> </w:t>
      </w:r>
      <w:r>
        <w:t>внеурочной деятельности</w:t>
      </w:r>
      <w:r w:rsidR="00895081">
        <w:t xml:space="preserve"> представила свои наработки по теме самообразования «Инклюзивный подход в дополнительном образовании детей с О</w:t>
      </w:r>
      <w:r>
        <w:t xml:space="preserve">ВЗ», </w:t>
      </w:r>
      <w:r w:rsidR="006E5E3C" w:rsidRPr="006E5E3C">
        <w:t xml:space="preserve"> </w:t>
      </w:r>
      <w:proofErr w:type="spellStart"/>
      <w:r>
        <w:t>Хромова</w:t>
      </w:r>
      <w:proofErr w:type="spellEnd"/>
      <w:r>
        <w:t xml:space="preserve"> В. И., руководитель МО </w:t>
      </w:r>
      <w:r w:rsidR="006E5E3C">
        <w:t xml:space="preserve"> ознакомила с организацией работы с документами, обеспечивающими реализацию стандартов третьего поколения, представила  требования ФГОС НОО и ФГОС ОВЗ и  планируемые результаты НОО.</w:t>
      </w:r>
      <w:proofErr w:type="gramEnd"/>
      <w:r w:rsidR="006E5E3C">
        <w:t xml:space="preserve">   </w:t>
      </w:r>
      <w:r>
        <w:t>Пьянова Т. В.</w:t>
      </w:r>
      <w:r w:rsidR="006E5E3C">
        <w:t xml:space="preserve"> рассказала о  требованиях к современному уроку, анализе и самоанализе урока в свете реализации ФГО</w:t>
      </w:r>
      <w:r>
        <w:t xml:space="preserve">С НОО и ФГОС ОВЗ, </w:t>
      </w:r>
      <w:proofErr w:type="spellStart"/>
      <w:r>
        <w:t>Букреева</w:t>
      </w:r>
      <w:proofErr w:type="spellEnd"/>
      <w:r>
        <w:t xml:space="preserve"> Е. И., педагог</w:t>
      </w:r>
      <w:r w:rsidR="006E5E3C">
        <w:t xml:space="preserve"> </w:t>
      </w:r>
      <w:r>
        <w:t xml:space="preserve">внеурочной деятельности </w:t>
      </w:r>
      <w:r w:rsidR="006E5E3C">
        <w:t xml:space="preserve"> представила отчет по теме самообразования «Совершенствование внеурочной деятельности как основная форма осуществления индивидуального и дифференцированного подхода к обучению учащихс</w:t>
      </w:r>
      <w:r>
        <w:t>я в условиях ФГОС»</w:t>
      </w:r>
      <w:r w:rsidR="006E5E3C">
        <w:t>.</w:t>
      </w:r>
      <w:r>
        <w:t xml:space="preserve"> Сидорова С. А.</w:t>
      </w:r>
      <w:r w:rsidR="00837FB6">
        <w:t xml:space="preserve"> поделилась опытом работы по влиянию современных технологий на повышение учебной и творческой мотивации </w:t>
      </w:r>
      <w:r>
        <w:t xml:space="preserve">обучающихся, </w:t>
      </w:r>
      <w:proofErr w:type="spellStart"/>
      <w:r>
        <w:t>Бурмистрова</w:t>
      </w:r>
      <w:proofErr w:type="spellEnd"/>
      <w:r>
        <w:t xml:space="preserve"> А. Н.</w:t>
      </w:r>
      <w:r w:rsidR="00837FB6">
        <w:t xml:space="preserve"> представила наглядную демонстрацию приемов, позволяющих учителю повысить эффективность преподавания и оптимизировать процесс формирования УУД учащихся на осно</w:t>
      </w:r>
      <w:r>
        <w:t xml:space="preserve">ве применения ИКТ на уроке </w:t>
      </w:r>
      <w:proofErr w:type="gramStart"/>
      <w:r>
        <w:t xml:space="preserve">( </w:t>
      </w:r>
      <w:proofErr w:type="gramEnd"/>
      <w:r>
        <w:t xml:space="preserve">мастер – класс). </w:t>
      </w:r>
      <w:proofErr w:type="gramStart"/>
      <w:r>
        <w:t>Хан М. А.</w:t>
      </w:r>
      <w:r w:rsidR="00837FB6">
        <w:t xml:space="preserve"> рассказала о том, кто такой одаренный ребенок, формы и методы работы с одаренными детьми, результативность такой работы с обучающимися нашей школы (начальные классы).</w:t>
      </w:r>
      <w:proofErr w:type="gramEnd"/>
      <w:r>
        <w:t xml:space="preserve"> Кроме того учителя 4 – х классов поделились опытом работы по подготовке учащихся к ВПР, дали свои рекомендации.</w:t>
      </w:r>
      <w:r w:rsidR="000078D9">
        <w:t xml:space="preserve"> Рыбкина Е. В. участвовала во Всероссийском конкурсе «Учитель года». </w:t>
      </w:r>
      <w:proofErr w:type="spellStart"/>
      <w:r w:rsidR="000078D9">
        <w:t>Бурмистрова</w:t>
      </w:r>
      <w:proofErr w:type="spellEnd"/>
      <w:r w:rsidR="000078D9">
        <w:t xml:space="preserve"> А. Н.</w:t>
      </w:r>
      <w:r w:rsidR="00484BC9">
        <w:t xml:space="preserve"> заняла 2 место в </w:t>
      </w:r>
      <w:r w:rsidR="00484BC9">
        <w:rPr>
          <w:lang w:val="en-US"/>
        </w:rPr>
        <w:t>IV</w:t>
      </w:r>
      <w:r w:rsidR="00484BC9">
        <w:t xml:space="preserve"> Региональном чемпионате «Молодые профессионалы Орловской области», Хан М. А. имеет диплом победителя (1 место) в Блиц – олимпиаде (</w:t>
      </w:r>
      <w:proofErr w:type="spellStart"/>
      <w:r w:rsidR="00484BC9">
        <w:t>Умната</w:t>
      </w:r>
      <w:proofErr w:type="spellEnd"/>
      <w:r w:rsidR="00484BC9">
        <w:t>)  «Реализация ФГОС в начальной школе». Кубышкина Л. В. в международных олимпиадах  «Грани педагогики» и  «Олимпиада по педагогике» заняла 1 место. Седых Е. Е. имеет сертификат  «Формирование функциональной грамотности» (региональный), по этой теме она делилась свои наработками на семинаре МИМЦ. Кроме того, наши учителя имеют грамоты, благодарственные письма от руководителя платформы</w:t>
      </w:r>
      <w:proofErr w:type="gramStart"/>
      <w:r w:rsidR="00484BC9">
        <w:t xml:space="preserve"> У</w:t>
      </w:r>
      <w:proofErr w:type="gramEnd"/>
      <w:r w:rsidR="00484BC9">
        <w:t xml:space="preserve">чи. </w:t>
      </w:r>
      <w:proofErr w:type="spellStart"/>
      <w:r w:rsidR="00484BC9">
        <w:t>Ру</w:t>
      </w:r>
      <w:proofErr w:type="spellEnd"/>
      <w:r w:rsidR="00484BC9">
        <w:t>.</w:t>
      </w:r>
    </w:p>
    <w:p w:rsidR="00482092" w:rsidRPr="00484BC9" w:rsidRDefault="00484BC9" w:rsidP="00482092">
      <w:r>
        <w:t xml:space="preserve"> </w:t>
      </w:r>
      <w:r w:rsidR="00482092">
        <w:rPr>
          <w:sz w:val="24"/>
          <w:szCs w:val="24"/>
        </w:rPr>
        <w:t xml:space="preserve"> Для каждого из нас существует необходимость наполнения профессионального стандарта новыми компетенциями:</w:t>
      </w:r>
    </w:p>
    <w:p w:rsidR="00482092" w:rsidRDefault="00482092" w:rsidP="00482092">
      <w:pPr>
        <w:pStyle w:val="ac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работа с одаренными детьми;</w:t>
      </w:r>
    </w:p>
    <w:p w:rsidR="00482092" w:rsidRDefault="00482092" w:rsidP="00482092">
      <w:pPr>
        <w:pStyle w:val="ac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работа с учащимися, имеющими проблемы в развитии;</w:t>
      </w:r>
    </w:p>
    <w:p w:rsidR="00482092" w:rsidRDefault="00482092" w:rsidP="00482092">
      <w:pPr>
        <w:pStyle w:val="ac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работа с </w:t>
      </w:r>
      <w:proofErr w:type="spellStart"/>
      <w:r>
        <w:rPr>
          <w:sz w:val="24"/>
          <w:szCs w:val="24"/>
        </w:rPr>
        <w:t>девиантными</w:t>
      </w:r>
      <w:proofErr w:type="spellEnd"/>
      <w:r>
        <w:rPr>
          <w:sz w:val="24"/>
          <w:szCs w:val="24"/>
        </w:rPr>
        <w:t>, зависимыми, социально запущенными и социально уязвимыми учащимися, имеющими серьезные отклонения в поведении.</w:t>
      </w:r>
    </w:p>
    <w:p w:rsidR="00484BC9" w:rsidRDefault="00484BC9" w:rsidP="00484BC9">
      <w:pPr>
        <w:pStyle w:val="ac"/>
        <w:numPr>
          <w:ilvl w:val="0"/>
          <w:numId w:val="11"/>
        </w:numPr>
        <w:rPr>
          <w:sz w:val="24"/>
          <w:szCs w:val="24"/>
        </w:rPr>
      </w:pPr>
      <w:r w:rsidRPr="00484BC9">
        <w:rPr>
          <w:b/>
          <w:sz w:val="24"/>
          <w:szCs w:val="24"/>
        </w:rPr>
        <w:t>Внеклассная работа</w:t>
      </w:r>
      <w:r>
        <w:rPr>
          <w:sz w:val="24"/>
          <w:szCs w:val="24"/>
        </w:rPr>
        <w:t>.</w:t>
      </w:r>
    </w:p>
    <w:p w:rsidR="00FF749B" w:rsidRDefault="00FF749B" w:rsidP="00FF749B">
      <w:pPr>
        <w:pStyle w:val="af6"/>
        <w:spacing w:line="240" w:lineRule="auto"/>
        <w:jc w:val="left"/>
        <w:rPr>
          <w:sz w:val="24"/>
        </w:rPr>
      </w:pPr>
      <w:r>
        <w:rPr>
          <w:sz w:val="24"/>
        </w:rPr>
        <w:t xml:space="preserve">Реализуется с помощью различных кружков и занятий, которые проводят учителя нашей школы: </w:t>
      </w:r>
      <w:proofErr w:type="gramStart"/>
      <w:r>
        <w:rPr>
          <w:sz w:val="24"/>
        </w:rPr>
        <w:t xml:space="preserve">«Работа с текстом», «Умелые ручки», «Наглядная геометрия»,  «Разговор о правильном питании»,  «Ритмика и танцы»,  «Умники и умницы»,  «Экология родного края»,  «Мы – твои друзья»,  «Нестандартное рисование»,  «Планета загадок», «Мир вокального искусства», «Занимательная математика»,  «Школа безопасности», </w:t>
      </w:r>
      <w:r>
        <w:rPr>
          <w:sz w:val="24"/>
        </w:rPr>
        <w:lastRenderedPageBreak/>
        <w:t>«Занимательная грамматика»,  «Занимательный русский язык»,  «Русский язык с увлечением».</w:t>
      </w:r>
      <w:proofErr w:type="gramEnd"/>
      <w:r>
        <w:rPr>
          <w:sz w:val="24"/>
        </w:rPr>
        <w:t xml:space="preserve"> На базе нашей школы ведутся спортивные секции: «Футбол», «Волейбол». Наша школа тесно сотрудничает с областной ст</w:t>
      </w:r>
      <w:r w:rsidR="002572E5">
        <w:rPr>
          <w:sz w:val="24"/>
        </w:rPr>
        <w:t xml:space="preserve">анцией юннатов. </w:t>
      </w:r>
      <w:r>
        <w:rPr>
          <w:sz w:val="24"/>
        </w:rPr>
        <w:t xml:space="preserve">   Занятия внеурочной деятельности «</w:t>
      </w:r>
      <w:r w:rsidR="002663D2">
        <w:rPr>
          <w:sz w:val="24"/>
        </w:rPr>
        <w:t>Экология родного края», «Мы – твои друзья</w:t>
      </w:r>
      <w:r>
        <w:rPr>
          <w:sz w:val="24"/>
        </w:rPr>
        <w:t xml:space="preserve">»  проводит кандидат биологических наук Соколова И. </w:t>
      </w:r>
      <w:proofErr w:type="gramStart"/>
      <w:r>
        <w:rPr>
          <w:sz w:val="24"/>
        </w:rPr>
        <w:t>В   Осуществляется</w:t>
      </w:r>
      <w:proofErr w:type="gramEnd"/>
      <w:r>
        <w:rPr>
          <w:sz w:val="24"/>
        </w:rPr>
        <w:t xml:space="preserve"> сотрудничество с музеем Тургенева, проводятся совместные мероприятия. </w:t>
      </w:r>
      <w:proofErr w:type="gramStart"/>
      <w:r>
        <w:rPr>
          <w:sz w:val="24"/>
        </w:rPr>
        <w:t>Частыми гостями в нашей школе являются сотрудники ГИБДД, которые проводят беседы с обучающимися по правилам  безопасного поведения на дорогах, а так же лектории на родительских собраниях.</w:t>
      </w:r>
      <w:proofErr w:type="gramEnd"/>
      <w:r>
        <w:rPr>
          <w:sz w:val="24"/>
        </w:rPr>
        <w:t xml:space="preserve"> И осуществляем тесное  сотрудничество  со школьным медработником. </w:t>
      </w:r>
    </w:p>
    <w:p w:rsidR="00FF749B" w:rsidRDefault="00FF749B" w:rsidP="002663D2">
      <w:pPr>
        <w:rPr>
          <w:sz w:val="24"/>
          <w:szCs w:val="24"/>
        </w:rPr>
      </w:pPr>
      <w:r w:rsidRPr="002663D2">
        <w:rPr>
          <w:sz w:val="24"/>
          <w:szCs w:val="24"/>
        </w:rPr>
        <w:t xml:space="preserve">  </w:t>
      </w:r>
      <w:proofErr w:type="gramStart"/>
      <w:r w:rsidRPr="002663D2">
        <w:rPr>
          <w:sz w:val="24"/>
          <w:szCs w:val="24"/>
        </w:rPr>
        <w:t>Учащиеся начальных классов участвовали в проведении общешкольных праздников и мероприятий: проведены различные мероприятия (по классам индивидуально) по плану воспитательной работы: конкурсы рисунков, плакатов, посвященных « Дню учителя»,  «День Матери», «Новому году», «23 февраля», «8 Марта», изготовление открыток и различные поделки для 8 Марта, «День Победы»</w:t>
      </w:r>
      <w:r w:rsidR="002663D2">
        <w:rPr>
          <w:sz w:val="24"/>
          <w:szCs w:val="24"/>
        </w:rPr>
        <w:t>,  «Открытка ветерану»,</w:t>
      </w:r>
      <w:r w:rsidRPr="002663D2">
        <w:rPr>
          <w:sz w:val="24"/>
          <w:szCs w:val="24"/>
        </w:rPr>
        <w:t xml:space="preserve"> прошло </w:t>
      </w:r>
      <w:r w:rsidR="002663D2">
        <w:rPr>
          <w:sz w:val="24"/>
          <w:szCs w:val="24"/>
        </w:rPr>
        <w:t xml:space="preserve">                 </w:t>
      </w:r>
      <w:r w:rsidRPr="002663D2">
        <w:rPr>
          <w:sz w:val="24"/>
          <w:szCs w:val="24"/>
        </w:rPr>
        <w:t>« Посвящение в школьники»,  «Праздник Осени», «Новогодние утренники», поздравление ветеранов школы, «Праздник «День М</w:t>
      </w:r>
      <w:r w:rsidR="002663D2">
        <w:rPr>
          <w:sz w:val="24"/>
          <w:szCs w:val="24"/>
        </w:rPr>
        <w:t>атери</w:t>
      </w:r>
      <w:proofErr w:type="gramEnd"/>
      <w:r w:rsidR="002663D2">
        <w:rPr>
          <w:sz w:val="24"/>
          <w:szCs w:val="24"/>
        </w:rPr>
        <w:t>»</w:t>
      </w:r>
      <w:r w:rsidRPr="002663D2">
        <w:rPr>
          <w:sz w:val="24"/>
          <w:szCs w:val="24"/>
        </w:rPr>
        <w:t xml:space="preserve">, линейки для 1 – 3 классов,  «Прощание с начальной школой»,  проведен школьный этап конкурса «Живое слово» для 2 – 4 </w:t>
      </w:r>
      <w:proofErr w:type="spellStart"/>
      <w:r w:rsidRPr="002663D2">
        <w:rPr>
          <w:sz w:val="24"/>
          <w:szCs w:val="24"/>
        </w:rPr>
        <w:t>кл</w:t>
      </w:r>
      <w:proofErr w:type="spellEnd"/>
      <w:r w:rsidRPr="002663D2">
        <w:rPr>
          <w:sz w:val="24"/>
          <w:szCs w:val="24"/>
        </w:rPr>
        <w:t>., приняли участие в  конкурсе чтецов  «Живое сло</w:t>
      </w:r>
      <w:r w:rsidR="002663D2">
        <w:rPr>
          <w:sz w:val="24"/>
          <w:szCs w:val="24"/>
        </w:rPr>
        <w:t>во»,  «Бумажная Вселенная».</w:t>
      </w:r>
      <w:r w:rsidRPr="002663D2">
        <w:rPr>
          <w:sz w:val="24"/>
          <w:szCs w:val="24"/>
        </w:rPr>
        <w:t xml:space="preserve">  Также наши учащиеся приняли активное участие в муниципальном конкурсе рисун</w:t>
      </w:r>
      <w:r w:rsidR="009D069C">
        <w:rPr>
          <w:sz w:val="24"/>
          <w:szCs w:val="24"/>
        </w:rPr>
        <w:t>ков «Я рисую мир</w:t>
      </w:r>
      <w:r w:rsidRPr="002663D2">
        <w:rPr>
          <w:sz w:val="24"/>
          <w:szCs w:val="24"/>
        </w:rPr>
        <w:t xml:space="preserve">», </w:t>
      </w:r>
      <w:r w:rsidR="009D069C">
        <w:rPr>
          <w:sz w:val="24"/>
          <w:szCs w:val="24"/>
        </w:rPr>
        <w:t xml:space="preserve"> «</w:t>
      </w:r>
      <w:proofErr w:type="spellStart"/>
      <w:r w:rsidR="009D069C">
        <w:rPr>
          <w:sz w:val="24"/>
          <w:szCs w:val="24"/>
        </w:rPr>
        <w:t>Орловщина</w:t>
      </w:r>
      <w:proofErr w:type="spellEnd"/>
      <w:r w:rsidR="009D069C">
        <w:rPr>
          <w:sz w:val="24"/>
          <w:szCs w:val="24"/>
        </w:rPr>
        <w:t xml:space="preserve"> – земля талантов», в творческом конкурсе «Дорожный калейдоскоп», </w:t>
      </w:r>
      <w:r w:rsidRPr="002663D2">
        <w:rPr>
          <w:sz w:val="24"/>
          <w:szCs w:val="24"/>
        </w:rPr>
        <w:t xml:space="preserve">в  «Фестивале елочных игрушек (уличных)» для украшения елки в детском парке. Приняли активное участие в оформлении школьного фойе «Зимняя новогодняя сказка».   Тесно сотрудничаем с театрами города, посещение спектаклей. </w:t>
      </w:r>
    </w:p>
    <w:p w:rsidR="009D069C" w:rsidRPr="009D069C" w:rsidRDefault="009D069C" w:rsidP="009D069C">
      <w:pPr>
        <w:pStyle w:val="ac"/>
        <w:numPr>
          <w:ilvl w:val="0"/>
          <w:numId w:val="11"/>
        </w:numPr>
        <w:rPr>
          <w:b/>
        </w:rPr>
      </w:pPr>
      <w:r w:rsidRPr="009D069C">
        <w:rPr>
          <w:rFonts w:eastAsia="MS UI Gothic"/>
          <w:b/>
          <w:iCs/>
        </w:rPr>
        <w:t>Качественный показатель обучения.</w:t>
      </w:r>
    </w:p>
    <w:p w:rsidR="003135F3" w:rsidRDefault="003135F3" w:rsidP="003135F3">
      <w:pPr>
        <w:rPr>
          <w:sz w:val="24"/>
          <w:szCs w:val="24"/>
        </w:rPr>
      </w:pPr>
      <w:r>
        <w:rPr>
          <w:sz w:val="24"/>
          <w:szCs w:val="24"/>
        </w:rPr>
        <w:t xml:space="preserve">Показателем стабильной работы учителей и результатом поставленных задач является качественный показатель обучения. Ежегодно проводится сравнительный анализ с прошлым учебным годом качества и усвоения знаний по предметам в параллели каждого класса по годовым оценкам. Основные недоработки по предметам выявляются через административные контрольные работы за год. В 2021-2022 уч.  году не  были проведены Всероссийские проверочные   работы по русскому языку, математике, окружающему миру в рамках регионального Мониторинга освоения планируемых результатов ООП НОО среди учащихся 4-х классов. </w:t>
      </w:r>
    </w:p>
    <w:p w:rsidR="003135F3" w:rsidRDefault="003135F3" w:rsidP="003135F3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 24. 04 и с 12.05  по 17.05</w:t>
      </w:r>
      <w:r w:rsidR="004F7CE0">
        <w:rPr>
          <w:sz w:val="24"/>
          <w:szCs w:val="24"/>
        </w:rPr>
        <w:t>.</w:t>
      </w:r>
      <w:r>
        <w:rPr>
          <w:sz w:val="24"/>
          <w:szCs w:val="24"/>
        </w:rPr>
        <w:t xml:space="preserve"> в школе проводилась промежуточная (годовая) аттестация учащихся 1-4 классов. Она проводилась в форме контрольных работ по русскому языку и математике и работа с текстом по литературному чтению.  В 1 классах работы не оценивались, но с заданием справились успешно. </w:t>
      </w:r>
      <w:proofErr w:type="gramStart"/>
      <w:r>
        <w:rPr>
          <w:sz w:val="24"/>
          <w:szCs w:val="24"/>
        </w:rPr>
        <w:t>Работу по математике выполняли</w:t>
      </w:r>
      <w:r w:rsidR="00FC101F">
        <w:rPr>
          <w:sz w:val="24"/>
          <w:szCs w:val="24"/>
        </w:rPr>
        <w:t xml:space="preserve"> </w:t>
      </w:r>
      <w:r w:rsidR="00475A38">
        <w:rPr>
          <w:sz w:val="24"/>
          <w:szCs w:val="24"/>
        </w:rPr>
        <w:t>88</w:t>
      </w:r>
      <w:r w:rsidR="00FC101F">
        <w:rPr>
          <w:sz w:val="24"/>
          <w:szCs w:val="24"/>
        </w:rPr>
        <w:t xml:space="preserve"> учащихся, качество знаний – </w:t>
      </w:r>
      <w:r w:rsidR="00475A38">
        <w:rPr>
          <w:sz w:val="24"/>
          <w:szCs w:val="24"/>
        </w:rPr>
        <w:t>80</w:t>
      </w:r>
      <w:r>
        <w:rPr>
          <w:sz w:val="24"/>
          <w:szCs w:val="24"/>
        </w:rPr>
        <w:t>%, успеваемость –</w:t>
      </w:r>
      <w:r w:rsidR="00FC101F">
        <w:rPr>
          <w:sz w:val="24"/>
          <w:szCs w:val="24"/>
        </w:rPr>
        <w:t xml:space="preserve"> </w:t>
      </w:r>
      <w:r w:rsidR="00475A38">
        <w:rPr>
          <w:sz w:val="24"/>
          <w:szCs w:val="24"/>
        </w:rPr>
        <w:t>92</w:t>
      </w:r>
      <w:r>
        <w:rPr>
          <w:sz w:val="24"/>
          <w:szCs w:val="24"/>
        </w:rPr>
        <w:t>%. Работу по русскому языку выполнял</w:t>
      </w:r>
      <w:r w:rsidR="00FC101F">
        <w:rPr>
          <w:sz w:val="24"/>
          <w:szCs w:val="24"/>
        </w:rPr>
        <w:t xml:space="preserve">и </w:t>
      </w:r>
      <w:r w:rsidR="00475A38">
        <w:rPr>
          <w:sz w:val="24"/>
          <w:szCs w:val="24"/>
        </w:rPr>
        <w:t xml:space="preserve">88 </w:t>
      </w:r>
      <w:r w:rsidR="00FC101F">
        <w:rPr>
          <w:sz w:val="24"/>
          <w:szCs w:val="24"/>
        </w:rPr>
        <w:t xml:space="preserve">учащихся, качество знаний – </w:t>
      </w:r>
      <w:r w:rsidR="00475A38">
        <w:rPr>
          <w:sz w:val="24"/>
          <w:szCs w:val="24"/>
        </w:rPr>
        <w:t>63</w:t>
      </w:r>
      <w:r w:rsidR="00FC101F">
        <w:rPr>
          <w:sz w:val="24"/>
          <w:szCs w:val="24"/>
        </w:rPr>
        <w:t>%, успеваемость –</w:t>
      </w:r>
      <w:r>
        <w:rPr>
          <w:sz w:val="24"/>
          <w:szCs w:val="24"/>
        </w:rPr>
        <w:t xml:space="preserve"> </w:t>
      </w:r>
      <w:r w:rsidR="00475A38">
        <w:rPr>
          <w:sz w:val="24"/>
          <w:szCs w:val="24"/>
        </w:rPr>
        <w:t>95</w:t>
      </w:r>
      <w:r>
        <w:rPr>
          <w:sz w:val="24"/>
          <w:szCs w:val="24"/>
        </w:rPr>
        <w:t xml:space="preserve">%. Работа с текстом (по литературному чтению) выполняли  </w:t>
      </w:r>
      <w:r w:rsidR="00475A38">
        <w:rPr>
          <w:sz w:val="24"/>
          <w:szCs w:val="24"/>
        </w:rPr>
        <w:t xml:space="preserve">88 </w:t>
      </w:r>
      <w:r w:rsidR="00FC101F">
        <w:rPr>
          <w:sz w:val="24"/>
          <w:szCs w:val="24"/>
        </w:rPr>
        <w:t xml:space="preserve">учащихся, качество обучения – </w:t>
      </w:r>
      <w:r w:rsidR="00475A38">
        <w:rPr>
          <w:sz w:val="24"/>
          <w:szCs w:val="24"/>
        </w:rPr>
        <w:t>95</w:t>
      </w:r>
      <w:r w:rsidR="00FC101F">
        <w:rPr>
          <w:sz w:val="24"/>
          <w:szCs w:val="24"/>
        </w:rPr>
        <w:t xml:space="preserve">%, успеваемость – </w:t>
      </w:r>
      <w:r w:rsidR="00475A38">
        <w:rPr>
          <w:sz w:val="24"/>
          <w:szCs w:val="24"/>
        </w:rPr>
        <w:t>95</w:t>
      </w:r>
      <w:r>
        <w:rPr>
          <w:sz w:val="24"/>
          <w:szCs w:val="24"/>
        </w:rPr>
        <w:t xml:space="preserve">%. Во 2 классах по математике выполняли работу </w:t>
      </w:r>
      <w:r w:rsidR="00475A38">
        <w:rPr>
          <w:sz w:val="24"/>
          <w:szCs w:val="24"/>
        </w:rPr>
        <w:t>92</w:t>
      </w:r>
      <w:r>
        <w:rPr>
          <w:sz w:val="24"/>
          <w:szCs w:val="24"/>
        </w:rPr>
        <w:t xml:space="preserve"> учащихс</w:t>
      </w:r>
      <w:r w:rsidR="00FC101F">
        <w:rPr>
          <w:sz w:val="24"/>
          <w:szCs w:val="24"/>
        </w:rPr>
        <w:t>я, качество знаний –</w:t>
      </w:r>
      <w:r w:rsidR="00475A38">
        <w:rPr>
          <w:sz w:val="24"/>
          <w:szCs w:val="24"/>
        </w:rPr>
        <w:t>78</w:t>
      </w:r>
      <w:r w:rsidR="00FC101F">
        <w:rPr>
          <w:sz w:val="24"/>
          <w:szCs w:val="24"/>
        </w:rPr>
        <w:t xml:space="preserve"> %, успеваемость –</w:t>
      </w:r>
      <w:r w:rsidR="00475A38">
        <w:rPr>
          <w:sz w:val="24"/>
          <w:szCs w:val="24"/>
        </w:rPr>
        <w:t>98</w:t>
      </w:r>
      <w:r>
        <w:rPr>
          <w:sz w:val="24"/>
          <w:szCs w:val="24"/>
        </w:rPr>
        <w:t xml:space="preserve"> %, по русскому языку работу выполняли</w:t>
      </w:r>
      <w:r w:rsidR="00475A38">
        <w:rPr>
          <w:sz w:val="24"/>
          <w:szCs w:val="24"/>
        </w:rPr>
        <w:t xml:space="preserve"> 92</w:t>
      </w:r>
      <w:r>
        <w:rPr>
          <w:sz w:val="24"/>
          <w:szCs w:val="24"/>
        </w:rPr>
        <w:t xml:space="preserve">  учащихся, </w:t>
      </w:r>
      <w:r w:rsidR="00FC101F">
        <w:rPr>
          <w:sz w:val="24"/>
          <w:szCs w:val="24"/>
        </w:rPr>
        <w:t xml:space="preserve"> качество обучения</w:t>
      </w:r>
      <w:proofErr w:type="gramEnd"/>
      <w:r w:rsidR="00FC101F">
        <w:rPr>
          <w:sz w:val="24"/>
          <w:szCs w:val="24"/>
        </w:rPr>
        <w:t xml:space="preserve">  </w:t>
      </w:r>
      <w:proofErr w:type="gramStart"/>
      <w:r w:rsidR="00FC101F">
        <w:rPr>
          <w:sz w:val="24"/>
          <w:szCs w:val="24"/>
        </w:rPr>
        <w:t>составило—</w:t>
      </w:r>
      <w:r w:rsidR="00475A38">
        <w:rPr>
          <w:sz w:val="24"/>
          <w:szCs w:val="24"/>
        </w:rPr>
        <w:t>69</w:t>
      </w:r>
      <w:r w:rsidR="00FC101F">
        <w:rPr>
          <w:sz w:val="24"/>
          <w:szCs w:val="24"/>
        </w:rPr>
        <w:t>%, успеваемость-</w:t>
      </w:r>
      <w:r w:rsidR="00475A38">
        <w:rPr>
          <w:sz w:val="24"/>
          <w:szCs w:val="24"/>
        </w:rPr>
        <w:t>96</w:t>
      </w:r>
      <w:r>
        <w:rPr>
          <w:sz w:val="24"/>
          <w:szCs w:val="24"/>
        </w:rPr>
        <w:t xml:space="preserve">%, литературное чтение (работа с текстом) выполняли </w:t>
      </w:r>
      <w:r w:rsidR="00475A38">
        <w:rPr>
          <w:sz w:val="24"/>
          <w:szCs w:val="24"/>
        </w:rPr>
        <w:t>92</w:t>
      </w:r>
      <w:r>
        <w:rPr>
          <w:sz w:val="24"/>
          <w:szCs w:val="24"/>
        </w:rPr>
        <w:t xml:space="preserve"> </w:t>
      </w:r>
      <w:r w:rsidR="00FC101F">
        <w:rPr>
          <w:sz w:val="24"/>
          <w:szCs w:val="24"/>
        </w:rPr>
        <w:t xml:space="preserve">учащихся, качество обучения – </w:t>
      </w:r>
      <w:r w:rsidR="00475A38">
        <w:rPr>
          <w:sz w:val="24"/>
          <w:szCs w:val="24"/>
        </w:rPr>
        <w:t>86</w:t>
      </w:r>
      <w:r w:rsidR="00FC101F">
        <w:rPr>
          <w:sz w:val="24"/>
          <w:szCs w:val="24"/>
        </w:rPr>
        <w:t>%, успеваемость –</w:t>
      </w:r>
      <w:r w:rsidR="00475A38">
        <w:rPr>
          <w:sz w:val="24"/>
          <w:szCs w:val="24"/>
        </w:rPr>
        <w:t>100</w:t>
      </w:r>
      <w:r>
        <w:rPr>
          <w:sz w:val="24"/>
          <w:szCs w:val="24"/>
        </w:rPr>
        <w:t xml:space="preserve">%.  В 3 классах выполняли работу по математике  </w:t>
      </w:r>
      <w:r w:rsidR="00475A38">
        <w:rPr>
          <w:sz w:val="24"/>
          <w:szCs w:val="24"/>
        </w:rPr>
        <w:t xml:space="preserve">104 </w:t>
      </w:r>
      <w:r w:rsidR="00FC101F">
        <w:rPr>
          <w:sz w:val="24"/>
          <w:szCs w:val="24"/>
        </w:rPr>
        <w:t xml:space="preserve">учащихся, качество обучения – </w:t>
      </w:r>
      <w:r w:rsidR="00475A38">
        <w:rPr>
          <w:sz w:val="24"/>
          <w:szCs w:val="24"/>
        </w:rPr>
        <w:t>63</w:t>
      </w:r>
      <w:r w:rsidR="00FC101F">
        <w:rPr>
          <w:sz w:val="24"/>
          <w:szCs w:val="24"/>
        </w:rPr>
        <w:t>%, успеваемость –</w:t>
      </w:r>
      <w:r>
        <w:rPr>
          <w:sz w:val="24"/>
          <w:szCs w:val="24"/>
        </w:rPr>
        <w:t xml:space="preserve"> </w:t>
      </w:r>
      <w:r w:rsidR="00475A38">
        <w:rPr>
          <w:sz w:val="24"/>
          <w:szCs w:val="24"/>
        </w:rPr>
        <w:t>93</w:t>
      </w:r>
      <w:r>
        <w:rPr>
          <w:sz w:val="24"/>
          <w:szCs w:val="24"/>
        </w:rPr>
        <w:t xml:space="preserve">%,  по русскому языку выполняли работу </w:t>
      </w:r>
      <w:r w:rsidR="00475A38">
        <w:rPr>
          <w:sz w:val="24"/>
          <w:szCs w:val="24"/>
        </w:rPr>
        <w:t xml:space="preserve">104 </w:t>
      </w:r>
      <w:r>
        <w:rPr>
          <w:sz w:val="24"/>
          <w:szCs w:val="24"/>
        </w:rPr>
        <w:t xml:space="preserve"> учащихся, </w:t>
      </w:r>
      <w:r w:rsidR="00FC101F">
        <w:rPr>
          <w:sz w:val="24"/>
          <w:szCs w:val="24"/>
        </w:rPr>
        <w:t xml:space="preserve">качество </w:t>
      </w:r>
      <w:r w:rsidR="00FC101F">
        <w:rPr>
          <w:sz w:val="24"/>
          <w:szCs w:val="24"/>
        </w:rPr>
        <w:lastRenderedPageBreak/>
        <w:t xml:space="preserve">обучения составило –  </w:t>
      </w:r>
      <w:r w:rsidR="00475A38">
        <w:rPr>
          <w:sz w:val="24"/>
          <w:szCs w:val="24"/>
        </w:rPr>
        <w:t>51</w:t>
      </w:r>
      <w:r w:rsidR="00FC101F">
        <w:rPr>
          <w:sz w:val="24"/>
          <w:szCs w:val="24"/>
        </w:rPr>
        <w:t>%, успеваемость –</w:t>
      </w:r>
      <w:r w:rsidR="00475A38">
        <w:rPr>
          <w:sz w:val="24"/>
          <w:szCs w:val="24"/>
        </w:rPr>
        <w:t xml:space="preserve"> 94</w:t>
      </w:r>
      <w:r>
        <w:rPr>
          <w:sz w:val="24"/>
          <w:szCs w:val="24"/>
        </w:rPr>
        <w:t xml:space="preserve">%,  литературное чтение (работа с текстом) выполняли  </w:t>
      </w:r>
      <w:r w:rsidR="00475A38">
        <w:rPr>
          <w:sz w:val="24"/>
          <w:szCs w:val="24"/>
        </w:rPr>
        <w:t xml:space="preserve">104 </w:t>
      </w:r>
      <w:r>
        <w:rPr>
          <w:sz w:val="24"/>
          <w:szCs w:val="24"/>
        </w:rPr>
        <w:t>учащихся</w:t>
      </w:r>
      <w:r w:rsidR="00FC101F">
        <w:rPr>
          <w:sz w:val="24"/>
          <w:szCs w:val="24"/>
        </w:rPr>
        <w:t xml:space="preserve">, качество обучения – </w:t>
      </w:r>
      <w:r w:rsidR="00475A38">
        <w:rPr>
          <w:sz w:val="24"/>
          <w:szCs w:val="24"/>
        </w:rPr>
        <w:t>93</w:t>
      </w:r>
      <w:r w:rsidR="00FC101F">
        <w:rPr>
          <w:sz w:val="24"/>
          <w:szCs w:val="24"/>
        </w:rPr>
        <w:t>%, успеваемость –</w:t>
      </w:r>
      <w:r w:rsidR="00475A38">
        <w:rPr>
          <w:sz w:val="24"/>
          <w:szCs w:val="24"/>
        </w:rPr>
        <w:t>97</w:t>
      </w:r>
      <w:r w:rsidR="00FC101F">
        <w:rPr>
          <w:sz w:val="24"/>
          <w:szCs w:val="24"/>
        </w:rPr>
        <w:t xml:space="preserve"> </w:t>
      </w:r>
      <w:r>
        <w:rPr>
          <w:sz w:val="24"/>
          <w:szCs w:val="24"/>
        </w:rPr>
        <w:t>%.   В 4 классах выполняли работу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по математике </w:t>
      </w:r>
      <w:r w:rsidR="00475A38">
        <w:rPr>
          <w:sz w:val="24"/>
          <w:szCs w:val="24"/>
        </w:rPr>
        <w:t>102</w:t>
      </w:r>
      <w:r>
        <w:rPr>
          <w:sz w:val="24"/>
          <w:szCs w:val="24"/>
        </w:rPr>
        <w:t xml:space="preserve"> </w:t>
      </w:r>
      <w:r w:rsidR="00FC101F">
        <w:rPr>
          <w:sz w:val="24"/>
          <w:szCs w:val="24"/>
        </w:rPr>
        <w:t xml:space="preserve">учащихся, качество обучения – </w:t>
      </w:r>
      <w:r w:rsidR="00475A38">
        <w:rPr>
          <w:sz w:val="24"/>
          <w:szCs w:val="24"/>
        </w:rPr>
        <w:t>53</w:t>
      </w:r>
      <w:r w:rsidR="00FC101F">
        <w:rPr>
          <w:sz w:val="24"/>
          <w:szCs w:val="24"/>
        </w:rPr>
        <w:t xml:space="preserve">%, успеваемость – </w:t>
      </w:r>
      <w:r w:rsidR="00475A38">
        <w:rPr>
          <w:sz w:val="24"/>
          <w:szCs w:val="24"/>
        </w:rPr>
        <w:t>94</w:t>
      </w:r>
      <w:r>
        <w:rPr>
          <w:sz w:val="24"/>
          <w:szCs w:val="24"/>
        </w:rPr>
        <w:t>%,  по русскому языку выполняли работу</w:t>
      </w:r>
      <w:r w:rsidR="00475A38">
        <w:rPr>
          <w:sz w:val="24"/>
          <w:szCs w:val="24"/>
        </w:rPr>
        <w:t xml:space="preserve"> 102</w:t>
      </w:r>
      <w:r>
        <w:rPr>
          <w:sz w:val="24"/>
          <w:szCs w:val="24"/>
        </w:rPr>
        <w:t xml:space="preserve">  учащихся, </w:t>
      </w:r>
      <w:r w:rsidR="00FC101F">
        <w:rPr>
          <w:sz w:val="24"/>
          <w:szCs w:val="24"/>
        </w:rPr>
        <w:t xml:space="preserve"> качество обучения составило – </w:t>
      </w:r>
      <w:r w:rsidR="00475A38">
        <w:rPr>
          <w:sz w:val="24"/>
          <w:szCs w:val="24"/>
        </w:rPr>
        <w:t>47</w:t>
      </w:r>
      <w:r w:rsidR="00FC101F">
        <w:rPr>
          <w:sz w:val="24"/>
          <w:szCs w:val="24"/>
        </w:rPr>
        <w:t>%, успеваемость –</w:t>
      </w:r>
      <w:r w:rsidR="00475A38">
        <w:rPr>
          <w:sz w:val="24"/>
          <w:szCs w:val="24"/>
        </w:rPr>
        <w:t>93</w:t>
      </w:r>
      <w:r>
        <w:rPr>
          <w:sz w:val="24"/>
          <w:szCs w:val="24"/>
        </w:rPr>
        <w:t xml:space="preserve"> %. Анализ результатов контрольных диктантов показывает, что учащиеся овладели навыками правописания в соответствии с требованиями программы, литературное чтение (работа с текстом) выполняли работу  </w:t>
      </w:r>
      <w:r w:rsidR="00475A38">
        <w:rPr>
          <w:sz w:val="24"/>
          <w:szCs w:val="24"/>
        </w:rPr>
        <w:t xml:space="preserve">102 </w:t>
      </w:r>
      <w:r w:rsidR="00FC101F">
        <w:rPr>
          <w:sz w:val="24"/>
          <w:szCs w:val="24"/>
        </w:rPr>
        <w:t xml:space="preserve">учащихся, качество обучения – </w:t>
      </w:r>
      <w:r w:rsidR="00475A38">
        <w:rPr>
          <w:sz w:val="24"/>
          <w:szCs w:val="24"/>
        </w:rPr>
        <w:t>82</w:t>
      </w:r>
      <w:r w:rsidR="00FC101F">
        <w:rPr>
          <w:sz w:val="24"/>
          <w:szCs w:val="24"/>
        </w:rPr>
        <w:t xml:space="preserve">%,  успеваемость – </w:t>
      </w:r>
      <w:r w:rsidR="00475A38">
        <w:rPr>
          <w:sz w:val="24"/>
          <w:szCs w:val="24"/>
        </w:rPr>
        <w:t>97</w:t>
      </w:r>
      <w:r>
        <w:rPr>
          <w:sz w:val="24"/>
          <w:szCs w:val="24"/>
        </w:rPr>
        <w:t xml:space="preserve">%,  </w:t>
      </w:r>
      <w:proofErr w:type="gramEnd"/>
    </w:p>
    <w:p w:rsidR="003135F3" w:rsidRDefault="003135F3" w:rsidP="003135F3">
      <w:pPr>
        <w:rPr>
          <w:sz w:val="24"/>
          <w:szCs w:val="24"/>
        </w:rPr>
      </w:pPr>
      <w:r>
        <w:rPr>
          <w:sz w:val="24"/>
          <w:szCs w:val="24"/>
        </w:rPr>
        <w:t xml:space="preserve">Более низкий уровень показали классы КРО 7 вида по математике и русскому языку.  Исходя из результатов мониторинга, необходимо проводить контрольные работы по русскому языку и математике разного уровня сложности. </w:t>
      </w:r>
    </w:p>
    <w:p w:rsidR="003135F3" w:rsidRDefault="003135F3" w:rsidP="003135F3">
      <w:r>
        <w:rPr>
          <w:sz w:val="24"/>
          <w:szCs w:val="24"/>
        </w:rPr>
        <w:t xml:space="preserve">Прохождение учебных программ было выполнено в неполном объёме, т. к. в этом учебном году были карантины в отдельных классах и </w:t>
      </w:r>
      <w:proofErr w:type="gramStart"/>
      <w:r>
        <w:rPr>
          <w:sz w:val="24"/>
          <w:szCs w:val="24"/>
        </w:rPr>
        <w:t>длинные праздничные дни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 1 классах русск</w:t>
      </w:r>
      <w:r w:rsidR="00FC101F">
        <w:rPr>
          <w:sz w:val="24"/>
          <w:szCs w:val="24"/>
        </w:rPr>
        <w:t>ий язык программа выполнена на</w:t>
      </w:r>
      <w:r w:rsidR="00475A38">
        <w:rPr>
          <w:sz w:val="24"/>
          <w:szCs w:val="24"/>
        </w:rPr>
        <w:t xml:space="preserve"> 91</w:t>
      </w:r>
      <w:r w:rsidR="00FC101F">
        <w:rPr>
          <w:sz w:val="24"/>
          <w:szCs w:val="24"/>
        </w:rPr>
        <w:t xml:space="preserve"> %, математика – </w:t>
      </w:r>
      <w:r w:rsidR="00475A38">
        <w:rPr>
          <w:sz w:val="24"/>
          <w:szCs w:val="24"/>
        </w:rPr>
        <w:t>92</w:t>
      </w:r>
      <w:r w:rsidR="00FC101F">
        <w:rPr>
          <w:sz w:val="24"/>
          <w:szCs w:val="24"/>
        </w:rPr>
        <w:t xml:space="preserve">%, литературное чтение – </w:t>
      </w:r>
      <w:r w:rsidR="00475A38">
        <w:rPr>
          <w:sz w:val="24"/>
          <w:szCs w:val="24"/>
        </w:rPr>
        <w:t>91</w:t>
      </w:r>
      <w:r w:rsidR="00FC101F">
        <w:rPr>
          <w:sz w:val="24"/>
          <w:szCs w:val="24"/>
        </w:rPr>
        <w:t xml:space="preserve">%, окружающий мир – </w:t>
      </w:r>
      <w:r w:rsidR="00475A38">
        <w:rPr>
          <w:sz w:val="24"/>
          <w:szCs w:val="24"/>
        </w:rPr>
        <w:t>91</w:t>
      </w:r>
      <w:r w:rsidR="00FC101F">
        <w:rPr>
          <w:sz w:val="24"/>
          <w:szCs w:val="24"/>
        </w:rPr>
        <w:t xml:space="preserve">%, технология – </w:t>
      </w:r>
      <w:r w:rsidR="00475A38">
        <w:rPr>
          <w:sz w:val="24"/>
          <w:szCs w:val="24"/>
        </w:rPr>
        <w:t>91</w:t>
      </w:r>
      <w:r w:rsidR="00FC101F">
        <w:rPr>
          <w:sz w:val="24"/>
          <w:szCs w:val="24"/>
        </w:rPr>
        <w:t xml:space="preserve">%, родной язык – </w:t>
      </w:r>
      <w:r w:rsidR="00475A38">
        <w:rPr>
          <w:sz w:val="24"/>
          <w:szCs w:val="24"/>
        </w:rPr>
        <w:t>91</w:t>
      </w:r>
      <w:r>
        <w:rPr>
          <w:sz w:val="24"/>
          <w:szCs w:val="24"/>
        </w:rPr>
        <w:t>%</w:t>
      </w:r>
      <w:r w:rsidR="00FC101F">
        <w:rPr>
          <w:sz w:val="24"/>
          <w:szCs w:val="24"/>
        </w:rPr>
        <w:t xml:space="preserve">. Во 2 классах русский язык – </w:t>
      </w:r>
      <w:r w:rsidR="00475A38">
        <w:rPr>
          <w:sz w:val="24"/>
          <w:szCs w:val="24"/>
        </w:rPr>
        <w:t>94</w:t>
      </w:r>
      <w:r w:rsidR="00FC101F">
        <w:rPr>
          <w:sz w:val="24"/>
          <w:szCs w:val="24"/>
        </w:rPr>
        <w:t xml:space="preserve">%, математика – </w:t>
      </w:r>
      <w:r w:rsidR="00475A38">
        <w:rPr>
          <w:sz w:val="24"/>
          <w:szCs w:val="24"/>
        </w:rPr>
        <w:t>96</w:t>
      </w:r>
      <w:r w:rsidR="00FC101F">
        <w:rPr>
          <w:sz w:val="24"/>
          <w:szCs w:val="24"/>
        </w:rPr>
        <w:t xml:space="preserve">%, литературное чтение – </w:t>
      </w:r>
      <w:r w:rsidR="00475A38">
        <w:rPr>
          <w:sz w:val="24"/>
          <w:szCs w:val="24"/>
        </w:rPr>
        <w:t>94</w:t>
      </w:r>
      <w:r w:rsidR="00FC101F">
        <w:rPr>
          <w:sz w:val="24"/>
          <w:szCs w:val="24"/>
        </w:rPr>
        <w:t xml:space="preserve">%, окружающий мир – </w:t>
      </w:r>
      <w:r w:rsidR="00475A38">
        <w:rPr>
          <w:sz w:val="24"/>
          <w:szCs w:val="24"/>
        </w:rPr>
        <w:t>94</w:t>
      </w:r>
      <w:r w:rsidR="00FC101F">
        <w:rPr>
          <w:sz w:val="24"/>
          <w:szCs w:val="24"/>
        </w:rPr>
        <w:t xml:space="preserve">%, технология – </w:t>
      </w:r>
      <w:r w:rsidR="00475A38">
        <w:rPr>
          <w:sz w:val="24"/>
          <w:szCs w:val="24"/>
        </w:rPr>
        <w:t>94</w:t>
      </w:r>
      <w:r w:rsidR="00FC101F">
        <w:rPr>
          <w:sz w:val="24"/>
          <w:szCs w:val="24"/>
        </w:rPr>
        <w:t xml:space="preserve">%, родной язык – </w:t>
      </w:r>
      <w:r w:rsidR="00475A38">
        <w:rPr>
          <w:sz w:val="24"/>
          <w:szCs w:val="24"/>
        </w:rPr>
        <w:t>95</w:t>
      </w:r>
      <w:r w:rsidR="00FC101F">
        <w:rPr>
          <w:sz w:val="24"/>
          <w:szCs w:val="24"/>
        </w:rPr>
        <w:t>%. В 3 классах русский язык –</w:t>
      </w:r>
      <w:r w:rsidR="00475A38">
        <w:rPr>
          <w:sz w:val="24"/>
          <w:szCs w:val="24"/>
        </w:rPr>
        <w:t>93</w:t>
      </w:r>
      <w:r w:rsidR="00FC101F">
        <w:rPr>
          <w:sz w:val="24"/>
          <w:szCs w:val="24"/>
        </w:rPr>
        <w:t xml:space="preserve"> %, математика – </w:t>
      </w:r>
      <w:r w:rsidR="00475A38">
        <w:rPr>
          <w:sz w:val="24"/>
          <w:szCs w:val="24"/>
        </w:rPr>
        <w:t>93</w:t>
      </w:r>
      <w:r w:rsidR="00FC101F">
        <w:rPr>
          <w:sz w:val="24"/>
          <w:szCs w:val="24"/>
        </w:rPr>
        <w:t>%, литературное чтение –</w:t>
      </w:r>
      <w:r w:rsidR="00475A38">
        <w:rPr>
          <w:sz w:val="24"/>
          <w:szCs w:val="24"/>
        </w:rPr>
        <w:t>93</w:t>
      </w:r>
      <w:r w:rsidR="00FC101F">
        <w:rPr>
          <w:sz w:val="24"/>
          <w:szCs w:val="24"/>
        </w:rPr>
        <w:t>%, окружающий мир –</w:t>
      </w:r>
      <w:r w:rsidR="00475A38">
        <w:rPr>
          <w:sz w:val="24"/>
          <w:szCs w:val="24"/>
        </w:rPr>
        <w:t>94</w:t>
      </w:r>
      <w:r w:rsidR="00FC101F">
        <w:rPr>
          <w:sz w:val="24"/>
          <w:szCs w:val="24"/>
        </w:rPr>
        <w:t xml:space="preserve"> %, технология –</w:t>
      </w:r>
      <w:r w:rsidR="00475A38">
        <w:rPr>
          <w:sz w:val="24"/>
          <w:szCs w:val="24"/>
        </w:rPr>
        <w:t>91</w:t>
      </w:r>
      <w:r w:rsidR="00FC10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%, </w:t>
      </w:r>
      <w:r w:rsidR="00FC101F">
        <w:rPr>
          <w:sz w:val="24"/>
          <w:szCs w:val="24"/>
        </w:rPr>
        <w:t xml:space="preserve">родной язык – </w:t>
      </w:r>
      <w:r w:rsidR="00475A38">
        <w:rPr>
          <w:sz w:val="24"/>
          <w:szCs w:val="24"/>
        </w:rPr>
        <w:t>91</w:t>
      </w:r>
      <w:proofErr w:type="gramEnd"/>
      <w:r w:rsidR="00FC101F">
        <w:rPr>
          <w:sz w:val="24"/>
          <w:szCs w:val="24"/>
        </w:rPr>
        <w:t>%. В 4 классах русский язык –</w:t>
      </w:r>
      <w:r w:rsidR="00475A38">
        <w:rPr>
          <w:sz w:val="24"/>
          <w:szCs w:val="24"/>
        </w:rPr>
        <w:t xml:space="preserve"> 94</w:t>
      </w:r>
      <w:r w:rsidR="00FC101F">
        <w:rPr>
          <w:sz w:val="24"/>
          <w:szCs w:val="24"/>
        </w:rPr>
        <w:t xml:space="preserve"> %, математика – </w:t>
      </w:r>
      <w:r w:rsidR="00475A38">
        <w:rPr>
          <w:sz w:val="24"/>
          <w:szCs w:val="24"/>
        </w:rPr>
        <w:t>95</w:t>
      </w:r>
      <w:r w:rsidR="00FC101F">
        <w:rPr>
          <w:sz w:val="24"/>
          <w:szCs w:val="24"/>
        </w:rPr>
        <w:t xml:space="preserve">%, литературное чтение – </w:t>
      </w:r>
      <w:r w:rsidR="00475A38">
        <w:rPr>
          <w:sz w:val="24"/>
          <w:szCs w:val="24"/>
        </w:rPr>
        <w:t>97</w:t>
      </w:r>
      <w:r w:rsidR="00FC101F">
        <w:rPr>
          <w:sz w:val="24"/>
          <w:szCs w:val="24"/>
        </w:rPr>
        <w:t xml:space="preserve">%, окружающий мир – </w:t>
      </w:r>
      <w:r w:rsidR="00475A38">
        <w:rPr>
          <w:sz w:val="24"/>
          <w:szCs w:val="24"/>
        </w:rPr>
        <w:t>94</w:t>
      </w:r>
      <w:r w:rsidR="00FC101F">
        <w:rPr>
          <w:sz w:val="24"/>
          <w:szCs w:val="24"/>
        </w:rPr>
        <w:t xml:space="preserve">%, технология – </w:t>
      </w:r>
      <w:r w:rsidR="00475A38">
        <w:rPr>
          <w:sz w:val="24"/>
          <w:szCs w:val="24"/>
        </w:rPr>
        <w:t>99</w:t>
      </w:r>
      <w:r w:rsidR="00FC101F">
        <w:rPr>
          <w:sz w:val="24"/>
          <w:szCs w:val="24"/>
        </w:rPr>
        <w:t xml:space="preserve">%, родной язык – </w:t>
      </w:r>
      <w:r w:rsidR="00475A38">
        <w:rPr>
          <w:sz w:val="24"/>
          <w:szCs w:val="24"/>
        </w:rPr>
        <w:t>95</w:t>
      </w:r>
      <w:r w:rsidR="00FC101F">
        <w:rPr>
          <w:sz w:val="24"/>
          <w:szCs w:val="24"/>
        </w:rPr>
        <w:t xml:space="preserve">%, ОРКСЭ – </w:t>
      </w:r>
      <w:r>
        <w:rPr>
          <w:sz w:val="24"/>
          <w:szCs w:val="24"/>
        </w:rPr>
        <w:t xml:space="preserve"> </w:t>
      </w:r>
      <w:r w:rsidR="00475A38">
        <w:rPr>
          <w:sz w:val="24"/>
          <w:szCs w:val="24"/>
        </w:rPr>
        <w:t>93</w:t>
      </w:r>
      <w:r>
        <w:rPr>
          <w:sz w:val="24"/>
          <w:szCs w:val="24"/>
        </w:rPr>
        <w:t>%.  Контрольные работы по предметам проведены учителями согласно программе и графика, составленного в начале учебного</w:t>
      </w:r>
    </w:p>
    <w:p w:rsidR="003135F3" w:rsidRDefault="003135F3" w:rsidP="003135F3">
      <w:pPr>
        <w:pStyle w:val="ac"/>
        <w:numPr>
          <w:ilvl w:val="0"/>
          <w:numId w:val="1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Вывод по работе МО учителей начальных классов.</w:t>
      </w:r>
      <w:r>
        <w:rPr>
          <w:sz w:val="24"/>
          <w:szCs w:val="24"/>
        </w:rPr>
        <w:t xml:space="preserve"> </w:t>
      </w:r>
    </w:p>
    <w:p w:rsidR="003135F3" w:rsidRDefault="003135F3" w:rsidP="003135F3">
      <w:pPr>
        <w:rPr>
          <w:sz w:val="24"/>
          <w:szCs w:val="24"/>
        </w:rPr>
      </w:pPr>
      <w:r>
        <w:rPr>
          <w:sz w:val="24"/>
          <w:szCs w:val="24"/>
        </w:rPr>
        <w:t>Для развития всесторонне развитой личности в начальном звене были созданы определённые условия. Практически каждый ребёнок смог проявить себя в той области, которая была доступна ему и интересна. Работа методического объединения была результативной и продуктивной. Задачи, поставленные перед МО, реализованы. Методическая работа позволила выявить положительные и отрицательные моменты в обучении.</w:t>
      </w:r>
    </w:p>
    <w:p w:rsidR="003135F3" w:rsidRDefault="003135F3" w:rsidP="003135F3">
      <w:pPr>
        <w:rPr>
          <w:sz w:val="24"/>
          <w:szCs w:val="24"/>
        </w:rPr>
      </w:pPr>
      <w:r>
        <w:rPr>
          <w:sz w:val="24"/>
          <w:szCs w:val="24"/>
        </w:rPr>
        <w:t>Положительные моменты:</w:t>
      </w:r>
    </w:p>
    <w:p w:rsidR="00063EB2" w:rsidRDefault="003135F3" w:rsidP="00063EB2">
      <w:pPr>
        <w:rPr>
          <w:sz w:val="24"/>
          <w:szCs w:val="24"/>
        </w:rPr>
      </w:pPr>
      <w:r>
        <w:rPr>
          <w:sz w:val="24"/>
          <w:szCs w:val="24"/>
        </w:rPr>
        <w:t xml:space="preserve">   1.Общение и оказание методической помощи в работе со стороны опытных педагогов молодым специалистам, своевременная критика и помощь.                                                                                                                 2.Система открытых мероприятий по урочной и  внеурочной деятельности.                                                                                                               3.Систематичность заседаний МО.                                                                                                             </w:t>
      </w:r>
      <w:r w:rsidR="00063EB2">
        <w:rPr>
          <w:sz w:val="24"/>
          <w:szCs w:val="24"/>
        </w:rPr>
        <w:t>4.Обсуждение новых технологий обучения и контроля, поиск нового.                                                                                                                                                                                                      5.Слаженная работа учителей, атмосфера сопереживания.</w:t>
      </w:r>
    </w:p>
    <w:p w:rsidR="00063EB2" w:rsidRDefault="00063EB2" w:rsidP="00063EB2">
      <w:pPr>
        <w:rPr>
          <w:sz w:val="24"/>
          <w:szCs w:val="24"/>
        </w:rPr>
      </w:pPr>
      <w:r>
        <w:rPr>
          <w:sz w:val="24"/>
          <w:szCs w:val="24"/>
        </w:rPr>
        <w:t xml:space="preserve"> Отрицательные моменты:</w:t>
      </w:r>
    </w:p>
    <w:p w:rsidR="00063EB2" w:rsidRDefault="00063EB2" w:rsidP="00063EB2">
      <w:pPr>
        <w:rPr>
          <w:sz w:val="24"/>
          <w:szCs w:val="24"/>
        </w:rPr>
      </w:pPr>
      <w:r>
        <w:rPr>
          <w:sz w:val="24"/>
          <w:szCs w:val="24"/>
        </w:rPr>
        <w:t xml:space="preserve"> 1.Недостаточное использование информационных технологий.                                                                2.Низкое </w:t>
      </w:r>
      <w:proofErr w:type="spellStart"/>
      <w:r>
        <w:rPr>
          <w:sz w:val="24"/>
          <w:szCs w:val="24"/>
        </w:rPr>
        <w:t>взаимопосещение</w:t>
      </w:r>
      <w:proofErr w:type="spellEnd"/>
      <w:r>
        <w:rPr>
          <w:sz w:val="24"/>
          <w:szCs w:val="24"/>
        </w:rPr>
        <w:t xml:space="preserve"> уроков коллег.                                                                                                 3.Отчётность по темам самообразования.</w:t>
      </w:r>
    </w:p>
    <w:p w:rsidR="00063EB2" w:rsidRDefault="00063EB2" w:rsidP="00063EB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Предлагаю в 2022-2023 учебном году продолжить работу по развитию интересных и перспективных направлений: проектной и экскурсионной деятельности, проведение круглых столов по обмену опытом, предметных недель, совершенствование индивидуальной работы с одарёнными детьми, освоение и внедрение в обучение </w:t>
      </w:r>
      <w:proofErr w:type="spellStart"/>
      <w:r>
        <w:rPr>
          <w:sz w:val="24"/>
          <w:szCs w:val="24"/>
        </w:rPr>
        <w:t>системно-деятельностных</w:t>
      </w:r>
      <w:proofErr w:type="spellEnd"/>
      <w:r>
        <w:rPr>
          <w:sz w:val="24"/>
          <w:szCs w:val="24"/>
        </w:rPr>
        <w:t xml:space="preserve"> и информационно-коммуникативных технологий. Необходимо совершенствование системы взаимодействия учителей с педагогом-психологом и логопедом, установление взаимообмена опытом с МО учителей средней школы для эффективности учебно-воспитательного процесса.</w:t>
      </w:r>
    </w:p>
    <w:p w:rsidR="00063EB2" w:rsidRDefault="00063EB2" w:rsidP="00063EB2">
      <w:pPr>
        <w:rPr>
          <w:sz w:val="24"/>
          <w:szCs w:val="24"/>
        </w:rPr>
      </w:pPr>
      <w:r>
        <w:rPr>
          <w:sz w:val="24"/>
          <w:szCs w:val="24"/>
        </w:rPr>
        <w:t>Основными задачами на следующий год считать:                                                                                                                       1.  Знакомить педагогов с достижениями педагогической науки и практики, с новыми педагогическими технологиями и методиками.                                                                                                       2. Проводить на уроках апробацию новых педагогических технологий и методик, обобщать передовой опыт учителей.                                                                                                                                           3. Совершенствовать систему знаний с детьми, имеющими повышенную мотивацию к обучению.                                                                                                                                                      4. Выявлять, обобщать и распространять положительный опыт творчески работающих учителей.                                                                                                                                                           5. Повысить персональную ответственность каждого учителя за результаты работы по овладению учащимися основными знаниями, умениями и навыками, определяемыми программой и образовательными стандартами.                                                                                                                                       6. На заседаниях МО с опережением рассматривать наиболее трудные темы курса русского языка и математики, организовать обмен опытом.                                                     7. Продолжить накопление методического материала.</w:t>
      </w:r>
    </w:p>
    <w:p w:rsidR="00063EB2" w:rsidRDefault="00063EB2" w:rsidP="00063EB2">
      <w:r>
        <w:t xml:space="preserve"> </w:t>
      </w:r>
    </w:p>
    <w:p w:rsidR="00063EB2" w:rsidRDefault="00063EB2" w:rsidP="00063EB2">
      <w:pPr>
        <w:jc w:val="right"/>
      </w:pPr>
      <w:r>
        <w:t xml:space="preserve"> Руководитель ШМО:  </w:t>
      </w:r>
      <w:proofErr w:type="spellStart"/>
      <w:r>
        <w:t>Хромова</w:t>
      </w:r>
      <w:proofErr w:type="spellEnd"/>
      <w:r>
        <w:t xml:space="preserve"> В. И.</w:t>
      </w:r>
    </w:p>
    <w:p w:rsidR="00063EB2" w:rsidRDefault="00063EB2" w:rsidP="00063EB2">
      <w:r>
        <w:t xml:space="preserve"> </w:t>
      </w:r>
    </w:p>
    <w:p w:rsidR="00063EB2" w:rsidRDefault="00063EB2" w:rsidP="00063EB2">
      <w:pPr>
        <w:rPr>
          <w:b/>
          <w:bCs/>
          <w:sz w:val="24"/>
          <w:szCs w:val="24"/>
        </w:rPr>
      </w:pPr>
    </w:p>
    <w:p w:rsidR="00484BC9" w:rsidRPr="00484BC9" w:rsidRDefault="00484BC9" w:rsidP="00484BC9">
      <w:pPr>
        <w:ind w:left="360"/>
        <w:rPr>
          <w:sz w:val="24"/>
          <w:szCs w:val="24"/>
        </w:rPr>
      </w:pPr>
    </w:p>
    <w:p w:rsidR="001A3193" w:rsidRDefault="001A3193"/>
    <w:sectPr w:rsidR="001A3193" w:rsidSect="003A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649D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D90C4A"/>
    <w:multiLevelType w:val="hybridMultilevel"/>
    <w:tmpl w:val="E1645752"/>
    <w:lvl w:ilvl="0" w:tplc="5EFA11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721AA"/>
    <w:multiLevelType w:val="hybridMultilevel"/>
    <w:tmpl w:val="076C3984"/>
    <w:lvl w:ilvl="0" w:tplc="3D846C6C">
      <w:start w:val="2020"/>
      <w:numFmt w:val="bullet"/>
      <w:lvlText w:val=""/>
      <w:lvlJc w:val="left"/>
      <w:pPr>
        <w:ind w:left="157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16DE0A5A"/>
    <w:multiLevelType w:val="hybridMultilevel"/>
    <w:tmpl w:val="51EC5472"/>
    <w:lvl w:ilvl="0" w:tplc="C1685ED0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3181160"/>
    <w:multiLevelType w:val="hybridMultilevel"/>
    <w:tmpl w:val="737CE3AA"/>
    <w:lvl w:ilvl="0" w:tplc="ABCE72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07641"/>
    <w:multiLevelType w:val="hybridMultilevel"/>
    <w:tmpl w:val="473E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93D67"/>
    <w:multiLevelType w:val="hybridMultilevel"/>
    <w:tmpl w:val="E2B2746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26C32"/>
    <w:multiLevelType w:val="hybridMultilevel"/>
    <w:tmpl w:val="A7E2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F1885"/>
    <w:multiLevelType w:val="multilevel"/>
    <w:tmpl w:val="0076EDEC"/>
    <w:lvl w:ilvl="0">
      <w:start w:val="3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C27664"/>
    <w:multiLevelType w:val="hybridMultilevel"/>
    <w:tmpl w:val="5D46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300DE"/>
    <w:multiLevelType w:val="hybridMultilevel"/>
    <w:tmpl w:val="4DF4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F011C"/>
    <w:multiLevelType w:val="hybridMultilevel"/>
    <w:tmpl w:val="43A68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lvl w:ilvl="0">
        <w:start w:val="3"/>
        <w:numFmt w:val="decimal"/>
        <w:lvlText w:val="%1."/>
        <w:legacy w:legacy="1" w:legacySpace="0" w:legacyIndent="53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788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508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228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948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668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388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108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828" w:hanging="180"/>
        </w:p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3"/>
  </w:num>
  <w:num w:numId="10">
    <w:abstractNumId w:val="7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092"/>
    <w:rsid w:val="000078D9"/>
    <w:rsid w:val="00063EB2"/>
    <w:rsid w:val="00081368"/>
    <w:rsid w:val="000832DB"/>
    <w:rsid w:val="000B4A36"/>
    <w:rsid w:val="001A3193"/>
    <w:rsid w:val="00202E17"/>
    <w:rsid w:val="002572E5"/>
    <w:rsid w:val="002663D2"/>
    <w:rsid w:val="002F69B7"/>
    <w:rsid w:val="003135F3"/>
    <w:rsid w:val="003A42C8"/>
    <w:rsid w:val="003C1ACC"/>
    <w:rsid w:val="00475A38"/>
    <w:rsid w:val="00482092"/>
    <w:rsid w:val="00484BC9"/>
    <w:rsid w:val="004F227F"/>
    <w:rsid w:val="004F7CE0"/>
    <w:rsid w:val="005B52D3"/>
    <w:rsid w:val="005C4566"/>
    <w:rsid w:val="005C7576"/>
    <w:rsid w:val="006E5E3C"/>
    <w:rsid w:val="007B24E5"/>
    <w:rsid w:val="00837FB6"/>
    <w:rsid w:val="00895081"/>
    <w:rsid w:val="008A0FB6"/>
    <w:rsid w:val="008E79A1"/>
    <w:rsid w:val="009206EC"/>
    <w:rsid w:val="009426B9"/>
    <w:rsid w:val="009D069C"/>
    <w:rsid w:val="00A438D6"/>
    <w:rsid w:val="00B437B5"/>
    <w:rsid w:val="00CD5607"/>
    <w:rsid w:val="00D22CCF"/>
    <w:rsid w:val="00D33940"/>
    <w:rsid w:val="00D41576"/>
    <w:rsid w:val="00DA7700"/>
    <w:rsid w:val="00DE1EB6"/>
    <w:rsid w:val="00E90971"/>
    <w:rsid w:val="00FC101F"/>
    <w:rsid w:val="00FF52F1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92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42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26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26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6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26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6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26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6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6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2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26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426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426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426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426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426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26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26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26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426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26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26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426B9"/>
    <w:rPr>
      <w:b/>
      <w:bCs/>
    </w:rPr>
  </w:style>
  <w:style w:type="character" w:styleId="a9">
    <w:name w:val="Emphasis"/>
    <w:basedOn w:val="a0"/>
    <w:qFormat/>
    <w:rsid w:val="009426B9"/>
    <w:rPr>
      <w:i/>
      <w:iCs/>
    </w:rPr>
  </w:style>
  <w:style w:type="paragraph" w:styleId="aa">
    <w:name w:val="No Spacing"/>
    <w:link w:val="ab"/>
    <w:uiPriority w:val="1"/>
    <w:qFormat/>
    <w:rsid w:val="009426B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26B9"/>
  </w:style>
  <w:style w:type="paragraph" w:styleId="ac">
    <w:name w:val="List Paragraph"/>
    <w:basedOn w:val="a"/>
    <w:uiPriority w:val="34"/>
    <w:qFormat/>
    <w:rsid w:val="009426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26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26B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426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426B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426B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426B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426B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426B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426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426B9"/>
    <w:pPr>
      <w:outlineLvl w:val="9"/>
    </w:pPr>
  </w:style>
  <w:style w:type="paragraph" w:customStyle="1" w:styleId="Style2">
    <w:name w:val="Style2"/>
    <w:basedOn w:val="a"/>
    <w:uiPriority w:val="99"/>
    <w:rsid w:val="00482092"/>
    <w:pPr>
      <w:widowControl w:val="0"/>
      <w:autoSpaceDE w:val="0"/>
      <w:autoSpaceDN w:val="0"/>
      <w:adjustRightInd w:val="0"/>
      <w:spacing w:after="0" w:line="276" w:lineRule="exact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2092"/>
    <w:pPr>
      <w:widowControl w:val="0"/>
      <w:autoSpaceDE w:val="0"/>
      <w:autoSpaceDN w:val="0"/>
      <w:adjustRightInd w:val="0"/>
      <w:spacing w:after="0" w:line="317" w:lineRule="exact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82092"/>
    <w:pPr>
      <w:widowControl w:val="0"/>
      <w:autoSpaceDE w:val="0"/>
      <w:autoSpaceDN w:val="0"/>
      <w:adjustRightInd w:val="0"/>
      <w:spacing w:after="0" w:line="312" w:lineRule="exact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8209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27">
    <w:name w:val="Font Style27"/>
    <w:uiPriority w:val="99"/>
    <w:rsid w:val="00482092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8">
    <w:name w:val="Font Style28"/>
    <w:uiPriority w:val="99"/>
    <w:rsid w:val="0048209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9">
    <w:name w:val="Font Style29"/>
    <w:uiPriority w:val="99"/>
    <w:rsid w:val="00482092"/>
    <w:rPr>
      <w:rFonts w:ascii="Times New Roman" w:hAnsi="Times New Roman" w:cs="Times New Roman" w:hint="default"/>
      <w:color w:val="000000"/>
      <w:sz w:val="22"/>
      <w:szCs w:val="22"/>
    </w:rPr>
  </w:style>
  <w:style w:type="paragraph" w:styleId="af5">
    <w:name w:val="Normal (Web)"/>
    <w:basedOn w:val="a"/>
    <w:uiPriority w:val="99"/>
    <w:semiHidden/>
    <w:unhideWhenUsed/>
    <w:rsid w:val="005C757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C757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C757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C7576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C757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C757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C7576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sz w:val="24"/>
      <w:szCs w:val="24"/>
      <w:lang w:eastAsia="ru-RU"/>
    </w:rPr>
  </w:style>
  <w:style w:type="character" w:customStyle="1" w:styleId="FontStyle25">
    <w:name w:val="Font Style25"/>
    <w:uiPriority w:val="99"/>
    <w:rsid w:val="005C7576"/>
    <w:rPr>
      <w:rFonts w:ascii="Times New Roman" w:hAnsi="Times New Roman" w:cs="Times New Roman" w:hint="default"/>
      <w:i/>
      <w:iCs/>
      <w:color w:val="000000"/>
      <w:sz w:val="26"/>
      <w:szCs w:val="26"/>
    </w:rPr>
  </w:style>
  <w:style w:type="character" w:customStyle="1" w:styleId="FontStyle26">
    <w:name w:val="Font Style26"/>
    <w:uiPriority w:val="99"/>
    <w:rsid w:val="005C7576"/>
    <w:rPr>
      <w:rFonts w:ascii="Calibri" w:hAnsi="Calibri" w:cs="Calibri" w:hint="default"/>
      <w:i/>
      <w:iCs/>
      <w:color w:val="000000"/>
      <w:sz w:val="26"/>
      <w:szCs w:val="26"/>
    </w:rPr>
  </w:style>
  <w:style w:type="character" w:customStyle="1" w:styleId="FontStyle30">
    <w:name w:val="Font Style30"/>
    <w:uiPriority w:val="99"/>
    <w:rsid w:val="005C7576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f6">
    <w:name w:val="Новый"/>
    <w:basedOn w:val="a"/>
    <w:rsid w:val="00FF749B"/>
    <w:pPr>
      <w:spacing w:after="0" w:line="360" w:lineRule="auto"/>
      <w:ind w:firstLine="454"/>
      <w:jc w:val="both"/>
    </w:pPr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92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942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26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426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6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26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6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26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6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6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42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26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426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426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426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426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426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26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26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26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426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26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26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426B9"/>
    <w:rPr>
      <w:b/>
      <w:bCs/>
    </w:rPr>
  </w:style>
  <w:style w:type="character" w:styleId="a9">
    <w:name w:val="Emphasis"/>
    <w:basedOn w:val="a0"/>
    <w:qFormat/>
    <w:rsid w:val="009426B9"/>
    <w:rPr>
      <w:i/>
      <w:iCs/>
    </w:rPr>
  </w:style>
  <w:style w:type="paragraph" w:styleId="aa">
    <w:name w:val="No Spacing"/>
    <w:link w:val="ab"/>
    <w:uiPriority w:val="1"/>
    <w:qFormat/>
    <w:rsid w:val="009426B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26B9"/>
  </w:style>
  <w:style w:type="paragraph" w:styleId="ac">
    <w:name w:val="List Paragraph"/>
    <w:basedOn w:val="a"/>
    <w:uiPriority w:val="34"/>
    <w:qFormat/>
    <w:rsid w:val="009426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26B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26B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426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426B9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426B9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9426B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426B9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9426B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9426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426B9"/>
    <w:pPr>
      <w:outlineLvl w:val="9"/>
    </w:pPr>
  </w:style>
  <w:style w:type="paragraph" w:customStyle="1" w:styleId="Style2">
    <w:name w:val="Style2"/>
    <w:basedOn w:val="a"/>
    <w:uiPriority w:val="99"/>
    <w:rsid w:val="00482092"/>
    <w:pPr>
      <w:widowControl w:val="0"/>
      <w:autoSpaceDE w:val="0"/>
      <w:autoSpaceDN w:val="0"/>
      <w:adjustRightInd w:val="0"/>
      <w:spacing w:after="0" w:line="276" w:lineRule="exact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2092"/>
    <w:pPr>
      <w:widowControl w:val="0"/>
      <w:autoSpaceDE w:val="0"/>
      <w:autoSpaceDN w:val="0"/>
      <w:adjustRightInd w:val="0"/>
      <w:spacing w:after="0" w:line="317" w:lineRule="exact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82092"/>
    <w:pPr>
      <w:widowControl w:val="0"/>
      <w:autoSpaceDE w:val="0"/>
      <w:autoSpaceDN w:val="0"/>
      <w:adjustRightInd w:val="0"/>
      <w:spacing w:after="0" w:line="312" w:lineRule="exact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8209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27">
    <w:name w:val="Font Style27"/>
    <w:uiPriority w:val="99"/>
    <w:rsid w:val="00482092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8">
    <w:name w:val="Font Style28"/>
    <w:uiPriority w:val="99"/>
    <w:rsid w:val="0048209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9">
    <w:name w:val="Font Style29"/>
    <w:uiPriority w:val="99"/>
    <w:rsid w:val="00482092"/>
    <w:rPr>
      <w:rFonts w:ascii="Times New Roman" w:hAnsi="Times New Roman" w:cs="Times New Roman" w:hint="default"/>
      <w:color w:val="000000"/>
      <w:sz w:val="22"/>
      <w:szCs w:val="22"/>
    </w:rPr>
  </w:style>
  <w:style w:type="paragraph" w:styleId="af5">
    <w:name w:val="Normal (Web)"/>
    <w:basedOn w:val="a"/>
    <w:uiPriority w:val="99"/>
    <w:semiHidden/>
    <w:unhideWhenUsed/>
    <w:rsid w:val="005C757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C757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C757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C7576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C757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C757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C7576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sz w:val="24"/>
      <w:szCs w:val="24"/>
      <w:lang w:eastAsia="ru-RU"/>
    </w:rPr>
  </w:style>
  <w:style w:type="character" w:customStyle="1" w:styleId="FontStyle25">
    <w:name w:val="Font Style25"/>
    <w:uiPriority w:val="99"/>
    <w:rsid w:val="005C7576"/>
    <w:rPr>
      <w:rFonts w:ascii="Times New Roman" w:hAnsi="Times New Roman" w:cs="Times New Roman" w:hint="default"/>
      <w:i/>
      <w:iCs/>
      <w:color w:val="000000"/>
      <w:sz w:val="26"/>
      <w:szCs w:val="26"/>
    </w:rPr>
  </w:style>
  <w:style w:type="character" w:customStyle="1" w:styleId="FontStyle26">
    <w:name w:val="Font Style26"/>
    <w:uiPriority w:val="99"/>
    <w:rsid w:val="005C7576"/>
    <w:rPr>
      <w:rFonts w:ascii="Calibri" w:hAnsi="Calibri" w:cs="Calibri" w:hint="default"/>
      <w:i/>
      <w:iCs/>
      <w:color w:val="000000"/>
      <w:sz w:val="26"/>
      <w:szCs w:val="26"/>
    </w:rPr>
  </w:style>
  <w:style w:type="character" w:customStyle="1" w:styleId="FontStyle30">
    <w:name w:val="Font Style30"/>
    <w:uiPriority w:val="99"/>
    <w:rsid w:val="005C7576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af6">
    <w:name w:val="Новый"/>
    <w:basedOn w:val="a"/>
    <w:rsid w:val="00FF749B"/>
    <w:pPr>
      <w:spacing w:after="0" w:line="360" w:lineRule="auto"/>
      <w:ind w:firstLine="454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4345</Words>
  <Characters>24771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47</cp:revision>
  <dcterms:created xsi:type="dcterms:W3CDTF">2022-05-23T05:18:00Z</dcterms:created>
  <dcterms:modified xsi:type="dcterms:W3CDTF">2022-11-23T08:04:00Z</dcterms:modified>
</cp:coreProperties>
</file>