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35" w:rsidRPr="0009588C" w:rsidRDefault="00C5358B" w:rsidP="00B0021D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C535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86850" cy="6740525"/>
            <wp:effectExtent l="0" t="0" r="0" b="0"/>
            <wp:docPr id="5" name="Рисунок 5" descr="D:\Школа и много всего вокруг\Сайт\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 и много всего вокруг\Сайт\1 лис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2"/>
                    <a:stretch/>
                  </pic:blipFill>
                  <pic:spPr bwMode="auto">
                    <a:xfrm>
                      <a:off x="0" y="0"/>
                      <a:ext cx="9087094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356C35" w:rsidRPr="0009588C">
        <w:rPr>
          <w:rFonts w:ascii="Times New Roman" w:hAnsi="Times New Roman" w:cs="Times New Roman"/>
          <w:b/>
          <w:bCs/>
        </w:rPr>
        <w:lastRenderedPageBreak/>
        <w:t>Аналитическая часть</w:t>
      </w:r>
    </w:p>
    <w:p w:rsidR="00356C35" w:rsidRPr="0009588C" w:rsidRDefault="00356C35" w:rsidP="00B00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588C">
        <w:rPr>
          <w:rFonts w:ascii="Times New Roman" w:hAnsi="Times New Roman" w:cs="Times New Roman"/>
          <w:b/>
          <w:bCs/>
          <w:lang w:val="en-US"/>
        </w:rPr>
        <w:t>I</w:t>
      </w:r>
      <w:r w:rsidRPr="0009588C">
        <w:rPr>
          <w:rFonts w:ascii="Times New Roman" w:hAnsi="Times New Roman" w:cs="Times New Roman"/>
          <w:b/>
          <w:bCs/>
        </w:rPr>
        <w:t>. Общие сведения об образовательной организации</w:t>
      </w:r>
    </w:p>
    <w:p w:rsidR="00356C35" w:rsidRPr="0009588C" w:rsidRDefault="00356C35" w:rsidP="00B0021D">
      <w:pPr>
        <w:ind w:left="454" w:right="57" w:firstLine="714"/>
        <w:jc w:val="both"/>
        <w:rPr>
          <w:rStyle w:val="FontStyle17"/>
          <w:b/>
          <w:bCs/>
          <w:sz w:val="24"/>
          <w:szCs w:val="24"/>
          <w:u w:val="single"/>
        </w:rPr>
      </w:pPr>
      <w:proofErr w:type="spellStart"/>
      <w:proofErr w:type="gramStart"/>
      <w:r w:rsidRPr="0009588C">
        <w:rPr>
          <w:rFonts w:ascii="Times New Roman" w:hAnsi="Times New Roman" w:cs="Times New Roman"/>
        </w:rPr>
        <w:t>Самообследование</w:t>
      </w:r>
      <w:proofErr w:type="spellEnd"/>
      <w:r w:rsidR="00436E5E">
        <w:rPr>
          <w:rFonts w:ascii="Times New Roman" w:hAnsi="Times New Roman" w:cs="Times New Roman"/>
        </w:rPr>
        <w:t xml:space="preserve"> </w:t>
      </w:r>
      <w:r w:rsidRPr="0009588C">
        <w:rPr>
          <w:rFonts w:ascii="Times New Roman" w:hAnsi="Times New Roman" w:cs="Times New Roman"/>
        </w:rPr>
        <w:t xml:space="preserve"> МБОУ</w:t>
      </w:r>
      <w:proofErr w:type="gramEnd"/>
      <w:r w:rsidRPr="0009588C">
        <w:rPr>
          <w:rFonts w:ascii="Times New Roman" w:hAnsi="Times New Roman" w:cs="Times New Roman"/>
        </w:rPr>
        <w:t xml:space="preserve"> – средней общеобразовательной школы № 12  имени Героя Советского Союза </w:t>
      </w:r>
      <w:proofErr w:type="spellStart"/>
      <w:r w:rsidRPr="0009588C">
        <w:rPr>
          <w:rFonts w:ascii="Times New Roman" w:hAnsi="Times New Roman" w:cs="Times New Roman"/>
        </w:rPr>
        <w:t>И.Н.Машкарина</w:t>
      </w:r>
      <w:proofErr w:type="spellEnd"/>
      <w:r w:rsidRPr="0009588C">
        <w:rPr>
          <w:rFonts w:ascii="Times New Roman" w:hAnsi="Times New Roman" w:cs="Times New Roman"/>
        </w:rPr>
        <w:t xml:space="preserve"> г. Орла проводится в целях формирования открытого и общедоступного информационного ресурса, содержащего сведения о результатах деятельности образовательного учреждения, на основе которых может быть произведена объективная оценка качества работы школы и определены перспективные направления ее развития на следующий отчетный период.</w:t>
      </w:r>
    </w:p>
    <w:p w:rsidR="00356C35" w:rsidRPr="0009588C" w:rsidRDefault="00356C35" w:rsidP="00B0021D">
      <w:pPr>
        <w:pStyle w:val="Style3"/>
        <w:widowControl/>
        <w:spacing w:line="100" w:lineRule="atLeast"/>
        <w:ind w:left="1069" w:firstLine="0"/>
        <w:jc w:val="center"/>
        <w:rPr>
          <w:rStyle w:val="FontStyle17"/>
          <w:i/>
          <w:iCs/>
          <w:color w:val="auto"/>
          <w:sz w:val="24"/>
          <w:szCs w:val="24"/>
        </w:rPr>
      </w:pPr>
      <w:r w:rsidRPr="0009588C">
        <w:rPr>
          <w:rStyle w:val="FontStyle17"/>
          <w:b/>
          <w:bCs/>
          <w:color w:val="auto"/>
          <w:sz w:val="24"/>
          <w:szCs w:val="24"/>
          <w:u w:val="single"/>
        </w:rPr>
        <w:t>Общие сведения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Style w:val="FontStyle17"/>
          <w:sz w:val="24"/>
          <w:szCs w:val="24"/>
        </w:rPr>
      </w:pPr>
      <w:r w:rsidRPr="0009588C">
        <w:rPr>
          <w:rStyle w:val="FontStyle17"/>
          <w:i/>
          <w:iCs/>
          <w:sz w:val="24"/>
          <w:szCs w:val="24"/>
        </w:rPr>
        <w:t xml:space="preserve">Официальное полное наименование Учреждения: 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Style w:val="FontStyle17"/>
          <w:i/>
          <w:iCs/>
          <w:sz w:val="24"/>
          <w:szCs w:val="24"/>
        </w:rPr>
      </w:pPr>
      <w:r w:rsidRPr="0009588C">
        <w:rPr>
          <w:rStyle w:val="FontStyle17"/>
          <w:sz w:val="24"/>
          <w:szCs w:val="24"/>
        </w:rPr>
        <w:t xml:space="preserve">Муниципальное бюджетное общеобразовательное  учреждение – </w:t>
      </w:r>
      <w:r w:rsidRPr="0009588C">
        <w:rPr>
          <w:rFonts w:ascii="Times New Roman" w:hAnsi="Times New Roman"/>
          <w:sz w:val="24"/>
          <w:szCs w:val="24"/>
        </w:rPr>
        <w:t>средняя общеобразовательная школа № 12 имени Героя Советского Союза И.Н. Машкарина г. Орла</w:t>
      </w:r>
      <w:r w:rsidRPr="0009588C">
        <w:rPr>
          <w:rStyle w:val="FontStyle17"/>
          <w:sz w:val="24"/>
          <w:szCs w:val="24"/>
        </w:rPr>
        <w:t>;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Style w:val="FontStyle17"/>
          <w:sz w:val="24"/>
          <w:szCs w:val="24"/>
        </w:rPr>
      </w:pPr>
      <w:r w:rsidRPr="0009588C">
        <w:rPr>
          <w:rStyle w:val="FontStyle17"/>
          <w:i/>
          <w:iCs/>
          <w:sz w:val="24"/>
          <w:szCs w:val="24"/>
        </w:rPr>
        <w:t xml:space="preserve">Официальное сокращённое </w:t>
      </w:r>
      <w:proofErr w:type="gramStart"/>
      <w:r w:rsidRPr="0009588C">
        <w:rPr>
          <w:rStyle w:val="FontStyle17"/>
          <w:i/>
          <w:iCs/>
          <w:sz w:val="24"/>
          <w:szCs w:val="24"/>
        </w:rPr>
        <w:t>наименование:</w:t>
      </w:r>
      <w:r w:rsidRPr="0009588C">
        <w:rPr>
          <w:rStyle w:val="FontStyle17"/>
          <w:sz w:val="24"/>
          <w:szCs w:val="24"/>
        </w:rPr>
        <w:t xml:space="preserve">  муниципальная</w:t>
      </w:r>
      <w:proofErr w:type="gramEnd"/>
      <w:r w:rsidRPr="0009588C">
        <w:rPr>
          <w:rStyle w:val="FontStyle17"/>
          <w:sz w:val="24"/>
          <w:szCs w:val="24"/>
        </w:rPr>
        <w:t xml:space="preserve"> бюджетная </w:t>
      </w:r>
      <w:r w:rsidRPr="0009588C">
        <w:rPr>
          <w:rFonts w:ascii="Times New Roman" w:hAnsi="Times New Roman"/>
          <w:sz w:val="24"/>
          <w:szCs w:val="24"/>
        </w:rPr>
        <w:t>средняя общеобразовательная школа № 12 г.Орла;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Style w:val="FontStyle17"/>
          <w:i/>
          <w:iCs/>
          <w:sz w:val="24"/>
          <w:szCs w:val="24"/>
        </w:rPr>
      </w:pPr>
      <w:r w:rsidRPr="0009588C">
        <w:rPr>
          <w:rStyle w:val="FontStyle17"/>
          <w:sz w:val="24"/>
          <w:szCs w:val="24"/>
        </w:rPr>
        <w:t>Оба наименования равнозначны.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Style w:val="FontStyle17"/>
          <w:i/>
          <w:iCs/>
          <w:sz w:val="24"/>
          <w:szCs w:val="24"/>
        </w:rPr>
      </w:pPr>
      <w:r w:rsidRPr="0009588C">
        <w:rPr>
          <w:rStyle w:val="FontStyle17"/>
          <w:i/>
          <w:iCs/>
          <w:sz w:val="24"/>
          <w:szCs w:val="24"/>
        </w:rPr>
        <w:t>Организационно-правовая форма Учреждения</w:t>
      </w:r>
      <w:r w:rsidRPr="0009588C">
        <w:rPr>
          <w:rStyle w:val="FontStyle17"/>
          <w:sz w:val="24"/>
          <w:szCs w:val="24"/>
        </w:rPr>
        <w:t>: учреждение.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Style w:val="FontStyle17"/>
          <w:i/>
          <w:iCs/>
          <w:sz w:val="24"/>
          <w:szCs w:val="24"/>
        </w:rPr>
      </w:pPr>
      <w:r w:rsidRPr="0009588C">
        <w:rPr>
          <w:rStyle w:val="FontStyle17"/>
          <w:i/>
          <w:iCs/>
          <w:sz w:val="24"/>
          <w:szCs w:val="24"/>
        </w:rPr>
        <w:t>Тип учреждения</w:t>
      </w:r>
      <w:r w:rsidRPr="0009588C">
        <w:rPr>
          <w:rStyle w:val="FontStyle17"/>
          <w:sz w:val="24"/>
          <w:szCs w:val="24"/>
        </w:rPr>
        <w:t xml:space="preserve"> - бюджетное.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Style w:val="FontStyle17"/>
          <w:sz w:val="24"/>
          <w:szCs w:val="24"/>
        </w:rPr>
      </w:pPr>
      <w:r w:rsidRPr="0009588C">
        <w:rPr>
          <w:rStyle w:val="FontStyle17"/>
          <w:i/>
          <w:iCs/>
          <w:sz w:val="24"/>
          <w:szCs w:val="24"/>
        </w:rPr>
        <w:t>Тип образовательной организации</w:t>
      </w:r>
      <w:r w:rsidRPr="0009588C">
        <w:rPr>
          <w:rStyle w:val="FontStyle17"/>
          <w:sz w:val="24"/>
          <w:szCs w:val="24"/>
        </w:rPr>
        <w:t>: общеобразовательная организация.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Style w:val="FontStyle17"/>
          <w:sz w:val="24"/>
          <w:szCs w:val="24"/>
        </w:rPr>
      </w:pPr>
      <w:r w:rsidRPr="0009588C">
        <w:rPr>
          <w:rStyle w:val="FontStyle17"/>
          <w:sz w:val="24"/>
          <w:szCs w:val="24"/>
        </w:rPr>
        <w:t>Учредителем Учреждения является муниципальное образование «Город Орёл». Функции и полномочия учредителя осуществляет администрация города Орла в лице управления образования администрации города Орла  (далее – Учредитель).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Style w:val="FontStyle17"/>
          <w:i/>
          <w:iCs/>
          <w:sz w:val="24"/>
          <w:szCs w:val="24"/>
        </w:rPr>
      </w:pPr>
      <w:r w:rsidRPr="0009588C">
        <w:rPr>
          <w:rStyle w:val="FontStyle17"/>
          <w:sz w:val="24"/>
          <w:szCs w:val="24"/>
        </w:rPr>
        <w:t xml:space="preserve">Собственником имущества Учреждения является муниципальное образование «Город Орёл». Полномочия собственника в отношении закрепленного за Учреждением муниципального имущества осуществляет администрация города Орла в лице Управления муниципального имущества и землепользования Администрации города Орла (далее - Собственник). 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Style w:val="FontStyle17"/>
          <w:sz w:val="24"/>
          <w:szCs w:val="24"/>
        </w:rPr>
      </w:pPr>
      <w:r w:rsidRPr="0009588C">
        <w:rPr>
          <w:rStyle w:val="FontStyle17"/>
          <w:i/>
          <w:iCs/>
          <w:sz w:val="24"/>
          <w:szCs w:val="24"/>
        </w:rPr>
        <w:t>Место нахождения Учреждения: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Style w:val="FontStyle17"/>
          <w:sz w:val="24"/>
          <w:szCs w:val="24"/>
        </w:rPr>
      </w:pPr>
      <w:r w:rsidRPr="0009588C">
        <w:rPr>
          <w:rStyle w:val="FontStyle17"/>
          <w:sz w:val="24"/>
          <w:szCs w:val="24"/>
        </w:rPr>
        <w:t xml:space="preserve">юридический адрес </w:t>
      </w:r>
      <w:proofErr w:type="gramStart"/>
      <w:r w:rsidRPr="0009588C">
        <w:rPr>
          <w:rStyle w:val="FontStyle17"/>
          <w:sz w:val="24"/>
          <w:szCs w:val="24"/>
        </w:rPr>
        <w:t>Учреждения:  302016</w:t>
      </w:r>
      <w:proofErr w:type="gramEnd"/>
      <w:r w:rsidRPr="0009588C">
        <w:rPr>
          <w:rStyle w:val="FontStyle17"/>
          <w:sz w:val="24"/>
          <w:szCs w:val="24"/>
        </w:rPr>
        <w:t xml:space="preserve">,  г. Орёл, ул.Комсомольская,182;   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Style w:val="FontStyle17"/>
          <w:sz w:val="24"/>
          <w:szCs w:val="24"/>
        </w:rPr>
      </w:pPr>
      <w:r w:rsidRPr="0009588C">
        <w:rPr>
          <w:rStyle w:val="FontStyle17"/>
          <w:sz w:val="24"/>
          <w:szCs w:val="24"/>
        </w:rPr>
        <w:t xml:space="preserve">фактический адрес </w:t>
      </w:r>
      <w:proofErr w:type="gramStart"/>
      <w:r w:rsidRPr="0009588C">
        <w:rPr>
          <w:rStyle w:val="FontStyle17"/>
          <w:sz w:val="24"/>
          <w:szCs w:val="24"/>
        </w:rPr>
        <w:t>Учреждения:  302016</w:t>
      </w:r>
      <w:proofErr w:type="gramEnd"/>
      <w:r w:rsidRPr="0009588C">
        <w:rPr>
          <w:rStyle w:val="FontStyle17"/>
          <w:sz w:val="24"/>
          <w:szCs w:val="24"/>
        </w:rPr>
        <w:t>,  г. Орёл, ул.Комсомольская,182.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Style w:val="FontStyle17"/>
          <w:sz w:val="24"/>
          <w:szCs w:val="24"/>
        </w:rPr>
      </w:pPr>
      <w:r w:rsidRPr="0009588C">
        <w:rPr>
          <w:rStyle w:val="FontStyle17"/>
          <w:sz w:val="24"/>
          <w:szCs w:val="24"/>
        </w:rPr>
        <w:t xml:space="preserve"> 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Style w:val="FontStyle17"/>
          <w:sz w:val="24"/>
          <w:szCs w:val="24"/>
        </w:rPr>
      </w:pPr>
      <w:r w:rsidRPr="0009588C">
        <w:rPr>
          <w:rStyle w:val="FontStyle17"/>
          <w:sz w:val="24"/>
          <w:szCs w:val="24"/>
        </w:rPr>
        <w:t xml:space="preserve">  - Устав муниципального бюджетного общеобразовательного учреждения – </w:t>
      </w:r>
      <w:r w:rsidRPr="0009588C">
        <w:rPr>
          <w:rFonts w:ascii="Times New Roman" w:hAnsi="Times New Roman"/>
          <w:sz w:val="24"/>
          <w:szCs w:val="24"/>
        </w:rPr>
        <w:t>средней общеобразовательной школы  № 12 имени Героя Советского Союза И.Н. Машкарина г. Орла</w:t>
      </w:r>
      <w:r w:rsidRPr="0009588C">
        <w:rPr>
          <w:rStyle w:val="FontStyle17"/>
          <w:sz w:val="24"/>
          <w:szCs w:val="24"/>
        </w:rPr>
        <w:t>, регистрационный     № 2155749153745  от 21.10.2015г.;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88C">
        <w:rPr>
          <w:rStyle w:val="FontStyle17"/>
          <w:sz w:val="24"/>
          <w:szCs w:val="24"/>
        </w:rPr>
        <w:lastRenderedPageBreak/>
        <w:t xml:space="preserve">  -  </w:t>
      </w:r>
      <w:r w:rsidRPr="0009588C">
        <w:rPr>
          <w:rFonts w:ascii="Times New Roman" w:hAnsi="Times New Roman"/>
          <w:sz w:val="24"/>
          <w:szCs w:val="24"/>
        </w:rPr>
        <w:t>Свидетельство о государственной регистрации права на оперативное управление от «10 » октября 2013 г. серия 57 АБ  № 4908886, серия 57 АБ №490883 от 10.10.2013 г., серия 57 АБ №490884 от 10.10.2013 г., подтверждающее закрепление за организацией собственности учредителя (на правах оперативного управления);</w:t>
      </w:r>
      <w:r w:rsidRPr="0009588C">
        <w:rPr>
          <w:rStyle w:val="FontStyle17"/>
          <w:sz w:val="24"/>
          <w:szCs w:val="24"/>
        </w:rPr>
        <w:t xml:space="preserve"> 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88C">
        <w:rPr>
          <w:rFonts w:ascii="Times New Roman" w:hAnsi="Times New Roman"/>
          <w:sz w:val="24"/>
          <w:szCs w:val="24"/>
        </w:rPr>
        <w:t>- Свидетельство о государственной регистрации права от 10 ноября 2013 года серия 57 АБ №49085 на пользование земельным участком, на котором размещена организация;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88C">
        <w:rPr>
          <w:rFonts w:ascii="Times New Roman" w:hAnsi="Times New Roman"/>
          <w:sz w:val="24"/>
          <w:szCs w:val="24"/>
        </w:rPr>
        <w:t>- Свидетельство об аккредитации организации выдано 02 апреля 2015 года Департаментом образования Орловской области серия 57 А01 №0000086, срок действия с 02 апреля 2015 года до 02 апреля 2027 года;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588C">
        <w:rPr>
          <w:rFonts w:ascii="Times New Roman" w:hAnsi="Times New Roman"/>
          <w:sz w:val="24"/>
          <w:szCs w:val="24"/>
        </w:rPr>
        <w:t>- Лицензия осуществление образовательной деятельности, установленной формы и выданной «08» декабря 2016   г., серия 57Л01 №0000676, регистрационный номер 012, выдана Департаментом образования Орловской области. Срок действия лицензии – бессрочно.</w:t>
      </w:r>
    </w:p>
    <w:p w:rsidR="00356C35" w:rsidRPr="0009588C" w:rsidRDefault="00356C35" w:rsidP="00B0021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88C">
        <w:rPr>
          <w:rFonts w:ascii="Times New Roman" w:hAnsi="Times New Roman" w:cs="Times New Roman"/>
          <w:b/>
          <w:bCs/>
          <w:lang w:val="en-US"/>
        </w:rPr>
        <w:t>II</w:t>
      </w:r>
      <w:r w:rsidRPr="0009588C">
        <w:rPr>
          <w:rFonts w:ascii="Times New Roman" w:hAnsi="Times New Roman" w:cs="Times New Roman"/>
          <w:b/>
          <w:bCs/>
        </w:rPr>
        <w:t>. Система управления организацией</w:t>
      </w:r>
    </w:p>
    <w:p w:rsidR="00356C35" w:rsidRPr="0009588C" w:rsidRDefault="00356C35" w:rsidP="00B0021D">
      <w:pPr>
        <w:pStyle w:val="ListParagraph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6C35" w:rsidRPr="0009588C" w:rsidRDefault="00356C35" w:rsidP="00B0021D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588C">
        <w:rPr>
          <w:rStyle w:val="FontStyle17"/>
          <w:sz w:val="24"/>
          <w:szCs w:val="24"/>
        </w:rPr>
        <w:t xml:space="preserve">В </w:t>
      </w:r>
      <w:r w:rsidRPr="0009588C">
        <w:rPr>
          <w:rStyle w:val="FontStyle15"/>
          <w:b w:val="0"/>
          <w:bCs w:val="0"/>
          <w:sz w:val="24"/>
          <w:szCs w:val="24"/>
        </w:rPr>
        <w:t xml:space="preserve">Муниципальном бюджетном общеобразовательном учреждении – </w:t>
      </w:r>
      <w:r w:rsidRPr="0009588C">
        <w:rPr>
          <w:rFonts w:ascii="Times New Roman" w:hAnsi="Times New Roman"/>
          <w:sz w:val="24"/>
          <w:szCs w:val="24"/>
        </w:rPr>
        <w:t>средней общеобразовательной школе № 12 имени Героя Советского Союза И.Н. Машкарина г. Орла</w:t>
      </w:r>
      <w:r w:rsidRPr="0009588C">
        <w:rPr>
          <w:rStyle w:val="FontStyle17"/>
          <w:sz w:val="24"/>
          <w:szCs w:val="24"/>
        </w:rPr>
        <w:t xml:space="preserve"> </w:t>
      </w:r>
      <w:r w:rsidRPr="0009588C">
        <w:rPr>
          <w:rFonts w:ascii="Times New Roman" w:hAnsi="Times New Roman"/>
          <w:sz w:val="24"/>
          <w:szCs w:val="24"/>
          <w:shd w:val="clear" w:color="auto" w:fill="FFFFFF"/>
        </w:rPr>
        <w:t>организация управления образовательного учреждения соответствует уставным требованиям.</w:t>
      </w:r>
    </w:p>
    <w:p w:rsidR="00356C35" w:rsidRPr="0009588C" w:rsidRDefault="00356C35" w:rsidP="00B0021D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588C">
        <w:rPr>
          <w:rFonts w:ascii="Times New Roman" w:hAnsi="Times New Roman"/>
          <w:sz w:val="24"/>
          <w:szCs w:val="24"/>
          <w:shd w:val="clear" w:color="auto" w:fill="FFFFFF"/>
        </w:rPr>
        <w:t>Административные обязанности распределены согласно Уставу, штатному расписанию.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88C">
        <w:rPr>
          <w:rFonts w:ascii="Times New Roman" w:hAnsi="Times New Roman"/>
          <w:sz w:val="24"/>
          <w:szCs w:val="24"/>
          <w:shd w:val="clear" w:color="auto" w:fill="FFFFFF"/>
        </w:rPr>
        <w:t>Общее управление Учреждением осуществляет директор  в соответствии с действующим законодательством.</w:t>
      </w:r>
    </w:p>
    <w:p w:rsidR="00356C35" w:rsidRPr="0009588C" w:rsidRDefault="00356C35" w:rsidP="00B0021D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588C">
        <w:rPr>
          <w:rFonts w:ascii="Times New Roman" w:hAnsi="Times New Roman"/>
          <w:sz w:val="24"/>
          <w:szCs w:val="24"/>
        </w:rPr>
        <w:t>Заместители директора реализуют оперативное управление образовательным процессом и осуществляют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функции.</w:t>
      </w:r>
    </w:p>
    <w:p w:rsidR="00356C35" w:rsidRPr="0009588C" w:rsidRDefault="00356C35" w:rsidP="00B0021D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588C">
        <w:rPr>
          <w:rFonts w:ascii="Times New Roman" w:hAnsi="Times New Roman"/>
          <w:sz w:val="24"/>
          <w:szCs w:val="24"/>
          <w:shd w:val="clear" w:color="auto" w:fill="FFFFFF"/>
        </w:rPr>
        <w:t xml:space="preserve">В  Учреждении формируются коллегиальные органы управления, к которым относятся:  </w:t>
      </w:r>
      <w:r w:rsidRPr="0009588C">
        <w:rPr>
          <w:rFonts w:ascii="Times New Roman" w:hAnsi="Times New Roman"/>
          <w:sz w:val="24"/>
          <w:szCs w:val="24"/>
        </w:rPr>
        <w:t xml:space="preserve">Общее собрание работников, Совет Учреждения, Педагогический совет, Совет родителей, Совет старшеклассников. В структуру управления Учреждением включены </w:t>
      </w:r>
      <w:r>
        <w:rPr>
          <w:rFonts w:ascii="Times New Roman" w:hAnsi="Times New Roman"/>
          <w:sz w:val="24"/>
          <w:szCs w:val="24"/>
        </w:rPr>
        <w:t>профессиональные</w:t>
      </w:r>
      <w:r w:rsidRPr="0009588C">
        <w:rPr>
          <w:rFonts w:ascii="Times New Roman" w:hAnsi="Times New Roman"/>
          <w:sz w:val="24"/>
          <w:szCs w:val="24"/>
        </w:rPr>
        <w:t xml:space="preserve"> объединения клас</w:t>
      </w:r>
      <w:r>
        <w:rPr>
          <w:rFonts w:ascii="Times New Roman" w:hAnsi="Times New Roman"/>
          <w:sz w:val="24"/>
          <w:szCs w:val="24"/>
        </w:rPr>
        <w:t>сных руководителей, предметные профессиональные</w:t>
      </w:r>
      <w:r w:rsidRPr="0009588C">
        <w:rPr>
          <w:rFonts w:ascii="Times New Roman" w:hAnsi="Times New Roman"/>
          <w:sz w:val="24"/>
          <w:szCs w:val="24"/>
        </w:rPr>
        <w:t xml:space="preserve"> объединения.</w:t>
      </w:r>
    </w:p>
    <w:p w:rsidR="00356C35" w:rsidRPr="0009588C" w:rsidRDefault="00356C35" w:rsidP="00B0021D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588C">
        <w:rPr>
          <w:rFonts w:ascii="Times New Roman" w:hAnsi="Times New Roman"/>
          <w:sz w:val="24"/>
          <w:szCs w:val="24"/>
          <w:shd w:val="clear" w:color="auto" w:fill="FFFFFF"/>
        </w:rPr>
        <w:t>Решения коллегиальных органов управления Учреждением носят рекомендательный характер.</w:t>
      </w:r>
    </w:p>
    <w:p w:rsidR="00356C35" w:rsidRPr="0009588C" w:rsidRDefault="00356C35" w:rsidP="00B0021D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588C">
        <w:rPr>
          <w:rFonts w:ascii="Times New Roman" w:hAnsi="Times New Roman"/>
          <w:sz w:val="24"/>
          <w:szCs w:val="24"/>
          <w:shd w:val="clear" w:color="auto" w:fill="FFFFFF"/>
        </w:rPr>
        <w:t>Решения, утверждённые приказом директора Учреждения, носят обязательный характер.</w:t>
      </w:r>
    </w:p>
    <w:p w:rsidR="00356C35" w:rsidRPr="0009588C" w:rsidRDefault="00356C35" w:rsidP="00B0021D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09588C">
        <w:rPr>
          <w:rFonts w:ascii="Times New Roman" w:hAnsi="Times New Roman" w:cs="Times New Roman"/>
          <w:b/>
          <w:bCs/>
          <w:lang w:val="en-US"/>
        </w:rPr>
        <w:t>III</w:t>
      </w:r>
      <w:r w:rsidRPr="0009588C">
        <w:rPr>
          <w:rFonts w:ascii="Times New Roman" w:hAnsi="Times New Roman" w:cs="Times New Roman"/>
          <w:b/>
          <w:bCs/>
        </w:rPr>
        <w:t>. Оценка образовательной деятельности</w:t>
      </w:r>
    </w:p>
    <w:p w:rsidR="00356C35" w:rsidRPr="0009588C" w:rsidRDefault="00356C35" w:rsidP="00B0021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09588C">
        <w:rPr>
          <w:rFonts w:ascii="Times New Roman" w:hAnsi="Times New Roman"/>
          <w:sz w:val="24"/>
          <w:szCs w:val="24"/>
        </w:rPr>
        <w:t>Обучение в Учреждении осуществляется в очной форме.</w:t>
      </w:r>
    </w:p>
    <w:p w:rsidR="00356C35" w:rsidRPr="0009588C" w:rsidRDefault="00356C35" w:rsidP="00B0021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09588C">
        <w:rPr>
          <w:rFonts w:ascii="Times New Roman" w:hAnsi="Times New Roman"/>
          <w:sz w:val="24"/>
          <w:szCs w:val="24"/>
        </w:rPr>
        <w:t>Учебный процесс осуществляется по четвертям. Распределение периодов учебного времени, каникул, промежуточной аттестации обучающихся регламентировано календарным учебным графиком.</w:t>
      </w:r>
    </w:p>
    <w:p w:rsidR="00356C35" w:rsidRPr="0009588C" w:rsidRDefault="00356C35" w:rsidP="00B0021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09588C">
        <w:rPr>
          <w:rFonts w:ascii="Times New Roman" w:hAnsi="Times New Roman"/>
          <w:sz w:val="24"/>
          <w:szCs w:val="24"/>
        </w:rPr>
        <w:lastRenderedPageBreak/>
        <w:t>Перечень, трудоемкость, последовательность и распределение по периодам обучения учебных предметов и курсов определены учебным планом Учреждения. Учебный процесс регламентирован расписанием учебных занятий. Продолжительность учебного года во 2-11 классах составляет 34 недели без учета промежуточной и государственной итоговой аттестации, в первом классе - 33 недели.</w:t>
      </w:r>
    </w:p>
    <w:p w:rsidR="00356C35" w:rsidRPr="0009588C" w:rsidRDefault="00356C35" w:rsidP="00B0021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09588C">
        <w:rPr>
          <w:rFonts w:ascii="Times New Roman" w:hAnsi="Times New Roman"/>
          <w:sz w:val="24"/>
          <w:szCs w:val="24"/>
        </w:rPr>
        <w:t xml:space="preserve">Режим работы:    5 - дневная неделя: </w:t>
      </w:r>
      <w:r w:rsidRPr="0009588C">
        <w:rPr>
          <w:rStyle w:val="20"/>
          <w:color w:val="auto"/>
          <w:sz w:val="24"/>
          <w:szCs w:val="24"/>
        </w:rPr>
        <w:t>1-4  классы</w:t>
      </w:r>
      <w:r w:rsidRPr="0009588C">
        <w:rPr>
          <w:rFonts w:ascii="Times New Roman" w:hAnsi="Times New Roman"/>
          <w:sz w:val="24"/>
          <w:szCs w:val="24"/>
        </w:rPr>
        <w:t>;</w:t>
      </w:r>
    </w:p>
    <w:p w:rsidR="00356C35" w:rsidRPr="0009588C" w:rsidRDefault="00356C35" w:rsidP="00B0021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09588C">
        <w:rPr>
          <w:rFonts w:ascii="Times New Roman" w:hAnsi="Times New Roman"/>
          <w:sz w:val="24"/>
          <w:szCs w:val="24"/>
        </w:rPr>
        <w:t xml:space="preserve">                             6 - дневная неделя: </w:t>
      </w:r>
      <w:r w:rsidRPr="0009588C">
        <w:rPr>
          <w:rStyle w:val="20"/>
          <w:color w:val="auto"/>
          <w:sz w:val="24"/>
          <w:szCs w:val="24"/>
        </w:rPr>
        <w:t>5 -11 к</w:t>
      </w:r>
      <w:r w:rsidRPr="0009588C">
        <w:rPr>
          <w:rFonts w:ascii="Times New Roman" w:hAnsi="Times New Roman"/>
          <w:sz w:val="24"/>
          <w:szCs w:val="24"/>
        </w:rPr>
        <w:t>лассы.</w:t>
      </w:r>
    </w:p>
    <w:p w:rsidR="00356C35" w:rsidRPr="0009588C" w:rsidRDefault="00356C35" w:rsidP="00B0021D">
      <w:pPr>
        <w:pStyle w:val="a8"/>
        <w:spacing w:line="276" w:lineRule="auto"/>
        <w:rPr>
          <w:rFonts w:ascii="Times New Roman" w:hAnsi="Times New Roman"/>
        </w:rPr>
      </w:pPr>
      <w:r w:rsidRPr="0009588C">
        <w:rPr>
          <w:rFonts w:ascii="Times New Roman" w:hAnsi="Times New Roman"/>
          <w:sz w:val="24"/>
          <w:szCs w:val="24"/>
        </w:rPr>
        <w:t xml:space="preserve"> Сменность занятий: 1 смена: </w:t>
      </w:r>
      <w:r>
        <w:rPr>
          <w:rStyle w:val="20"/>
          <w:color w:val="auto"/>
          <w:sz w:val="24"/>
          <w:szCs w:val="24"/>
        </w:rPr>
        <w:t>1-е ,</w:t>
      </w:r>
      <w:r w:rsidR="009D3357">
        <w:rPr>
          <w:rStyle w:val="20"/>
          <w:color w:val="auto"/>
          <w:sz w:val="24"/>
          <w:szCs w:val="24"/>
        </w:rPr>
        <w:t>3г</w:t>
      </w:r>
      <w:r>
        <w:rPr>
          <w:rStyle w:val="20"/>
          <w:color w:val="auto"/>
          <w:sz w:val="24"/>
          <w:szCs w:val="24"/>
        </w:rPr>
        <w:t>,</w:t>
      </w:r>
      <w:r w:rsidR="009D3357">
        <w:rPr>
          <w:rStyle w:val="20"/>
          <w:color w:val="auto"/>
          <w:sz w:val="24"/>
          <w:szCs w:val="24"/>
        </w:rPr>
        <w:t xml:space="preserve"> </w:t>
      </w:r>
      <w:r>
        <w:rPr>
          <w:rStyle w:val="20"/>
          <w:color w:val="auto"/>
          <w:sz w:val="24"/>
          <w:szCs w:val="24"/>
        </w:rPr>
        <w:t>5-е,6г</w:t>
      </w:r>
      <w:r w:rsidRPr="0009588C">
        <w:rPr>
          <w:rStyle w:val="20"/>
          <w:color w:val="auto"/>
          <w:sz w:val="24"/>
          <w:szCs w:val="24"/>
        </w:rPr>
        <w:t xml:space="preserve">, </w:t>
      </w:r>
      <w:r w:rsidR="009D3357">
        <w:rPr>
          <w:rStyle w:val="20"/>
          <w:color w:val="auto"/>
          <w:sz w:val="24"/>
          <w:szCs w:val="24"/>
        </w:rPr>
        <w:t xml:space="preserve">7г, </w:t>
      </w:r>
      <w:r w:rsidRPr="0009588C">
        <w:rPr>
          <w:rStyle w:val="20"/>
          <w:color w:val="auto"/>
          <w:sz w:val="24"/>
          <w:szCs w:val="24"/>
        </w:rPr>
        <w:t>8-11-</w:t>
      </w:r>
      <w:r w:rsidRPr="0009588C">
        <w:rPr>
          <w:rFonts w:ascii="Times New Roman" w:hAnsi="Times New Roman"/>
          <w:sz w:val="24"/>
          <w:szCs w:val="24"/>
        </w:rPr>
        <w:t>е классы;</w:t>
      </w:r>
    </w:p>
    <w:p w:rsidR="00356C35" w:rsidRPr="0009588C" w:rsidRDefault="00356C35" w:rsidP="00B0021D">
      <w:pPr>
        <w:pStyle w:val="a8"/>
        <w:spacing w:line="276" w:lineRule="auto"/>
        <w:rPr>
          <w:rFonts w:ascii="Times New Roman" w:hAnsi="Times New Roman"/>
        </w:rPr>
      </w:pPr>
      <w:r w:rsidRPr="0009588C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2 смена: </w:t>
      </w:r>
      <w:r w:rsidR="009D3357">
        <w:rPr>
          <w:rFonts w:ascii="Times New Roman" w:hAnsi="Times New Roman"/>
        </w:rPr>
        <w:t>2-е,3</w:t>
      </w:r>
      <w:proofErr w:type="gramStart"/>
      <w:r w:rsidR="009D3357">
        <w:rPr>
          <w:rFonts w:ascii="Times New Roman" w:hAnsi="Times New Roman"/>
        </w:rPr>
        <w:t>а,б</w:t>
      </w:r>
      <w:proofErr w:type="gramEnd"/>
      <w:r w:rsidR="009D3357">
        <w:rPr>
          <w:rFonts w:ascii="Times New Roman" w:hAnsi="Times New Roman"/>
        </w:rPr>
        <w:t>,в, 4-е, 6абв, 7а,б,в</w:t>
      </w:r>
      <w:r w:rsidRPr="0009588C">
        <w:rPr>
          <w:rFonts w:ascii="Times New Roman" w:hAnsi="Times New Roman"/>
        </w:rPr>
        <w:t xml:space="preserve"> – классы</w:t>
      </w:r>
    </w:p>
    <w:p w:rsidR="007327C6" w:rsidRPr="009E09A0" w:rsidRDefault="00356C35" w:rsidP="007327C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9588C">
        <w:rPr>
          <w:rFonts w:ascii="Times New Roman" w:hAnsi="Times New Roman" w:cs="Times New Roman"/>
          <w:b/>
          <w:bCs/>
        </w:rPr>
        <w:t xml:space="preserve">          </w:t>
      </w:r>
      <w:r w:rsidR="007327C6" w:rsidRPr="009E09A0">
        <w:rPr>
          <w:rFonts w:ascii="Times New Roman" w:hAnsi="Times New Roman" w:cs="Times New Roman"/>
          <w:b/>
        </w:rPr>
        <w:t>Воспитательная работа</w:t>
      </w:r>
    </w:p>
    <w:p w:rsidR="007327C6" w:rsidRPr="009E09A0" w:rsidRDefault="007327C6" w:rsidP="007327C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>Воспитательная работа строится на принципах, заложенных в Уставе образовательного учреждения, на основе ценностно-ориентированного подхода в соответствии с разработанной моделью выпускника школы, руководствуясь Законом РФ «Об образовании», а так же приоритетами государственной политики в области воспитания, обозначенных в Стратегии развития воспитания в Российской Федерации на период до 2025 года. Воспитательну</w:t>
      </w:r>
      <w:r w:rsidR="00A24896">
        <w:rPr>
          <w:rFonts w:ascii="Times New Roman" w:hAnsi="Times New Roman" w:cs="Times New Roman"/>
        </w:rPr>
        <w:t>ю работу в школе осуществляют 36</w:t>
      </w:r>
      <w:r w:rsidRPr="009E09A0">
        <w:rPr>
          <w:rFonts w:ascii="Times New Roman" w:hAnsi="Times New Roman" w:cs="Times New Roman"/>
        </w:rPr>
        <w:t xml:space="preserve"> классных руководителей, 1 педагог-организатор, </w:t>
      </w:r>
      <w:r w:rsidR="009D3357">
        <w:rPr>
          <w:rFonts w:ascii="Times New Roman" w:hAnsi="Times New Roman" w:cs="Times New Roman"/>
        </w:rPr>
        <w:t>2</w:t>
      </w:r>
      <w:r w:rsidRPr="009E09A0">
        <w:rPr>
          <w:rFonts w:ascii="Times New Roman" w:hAnsi="Times New Roman" w:cs="Times New Roman"/>
        </w:rPr>
        <w:t xml:space="preserve"> воспитателя ГПД, социально-психологическая служба (</w:t>
      </w:r>
      <w:r w:rsidR="009D3357">
        <w:rPr>
          <w:rFonts w:ascii="Times New Roman" w:hAnsi="Times New Roman" w:cs="Times New Roman"/>
        </w:rPr>
        <w:t xml:space="preserve">1 </w:t>
      </w:r>
      <w:r w:rsidRPr="009E09A0">
        <w:rPr>
          <w:rFonts w:ascii="Times New Roman" w:hAnsi="Times New Roman" w:cs="Times New Roman"/>
        </w:rPr>
        <w:t>социальны</w:t>
      </w:r>
      <w:r w:rsidR="009D3357">
        <w:rPr>
          <w:rFonts w:ascii="Times New Roman" w:hAnsi="Times New Roman" w:cs="Times New Roman"/>
        </w:rPr>
        <w:t>й</w:t>
      </w:r>
      <w:r w:rsidRPr="009E09A0">
        <w:rPr>
          <w:rFonts w:ascii="Times New Roman" w:hAnsi="Times New Roman" w:cs="Times New Roman"/>
        </w:rPr>
        <w:t xml:space="preserve"> педагог, </w:t>
      </w:r>
      <w:r w:rsidR="009D3357">
        <w:rPr>
          <w:rFonts w:ascii="Times New Roman" w:hAnsi="Times New Roman" w:cs="Times New Roman"/>
        </w:rPr>
        <w:t>3</w:t>
      </w:r>
      <w:r w:rsidRPr="009E09A0">
        <w:rPr>
          <w:rFonts w:ascii="Times New Roman" w:hAnsi="Times New Roman" w:cs="Times New Roman"/>
        </w:rPr>
        <w:t xml:space="preserve"> педагога-психолога), учителя-предметники, педагоги дополнительного образования.</w:t>
      </w:r>
    </w:p>
    <w:p w:rsidR="007327C6" w:rsidRPr="009E09A0" w:rsidRDefault="007327C6" w:rsidP="007327C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 xml:space="preserve">В 2020 году школа вела работу по программе воспитания и социализации «Школа успешной личности» в следующих направлениях: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751"/>
        <w:gridCol w:w="9291"/>
      </w:tblGrid>
      <w:tr w:rsidR="007327C6" w:rsidRPr="009E09A0" w:rsidTr="00E201D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E09A0">
              <w:rPr>
                <w:rFonts w:ascii="Times New Roman" w:eastAsia="Calibri" w:hAnsi="Times New Roman" w:cs="Times New Roman"/>
                <w:sz w:val="22"/>
              </w:rPr>
              <w:t>Гражданско-патриотическое воспитание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E09A0">
              <w:rPr>
                <w:rFonts w:ascii="Times New Roman" w:eastAsia="Calibri" w:hAnsi="Times New Roman" w:cs="Times New Roman"/>
                <w:sz w:val="22"/>
              </w:rPr>
              <w:t>Я-гражданин России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E09A0">
              <w:rPr>
                <w:rFonts w:ascii="Times New Roman" w:eastAsia="Calibri" w:hAnsi="Times New Roman" w:cs="Times New Roman"/>
                <w:sz w:val="22"/>
              </w:rPr>
              <w:t xml:space="preserve">Воспитание уважения к Закону, нормам коллективной жизни, гражданской и социальной ответственности. От воспитания любви к школе, Отечеству – к формированию гражданского самосознания за судьбу Родины </w:t>
            </w:r>
          </w:p>
          <w:p w:rsidR="007327C6" w:rsidRPr="009E09A0" w:rsidRDefault="007327C6" w:rsidP="00E201D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E09A0">
              <w:rPr>
                <w:rFonts w:ascii="Times New Roman" w:eastAsia="Calibri" w:hAnsi="Times New Roman" w:cs="Times New Roman"/>
                <w:sz w:val="22"/>
              </w:rPr>
              <w:t>Формирование гуманистических отношений к окружающему миру, приобщение к общечеловеческим ценностям.</w:t>
            </w:r>
          </w:p>
          <w:p w:rsidR="007327C6" w:rsidRPr="009E09A0" w:rsidRDefault="007327C6" w:rsidP="00E201D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E09A0">
              <w:rPr>
                <w:rFonts w:ascii="Times New Roman" w:eastAsia="Calibri" w:hAnsi="Times New Roman" w:cs="Times New Roman"/>
                <w:sz w:val="22"/>
              </w:rPr>
              <w:t>Формирование первоначальных представлений о базовых национальных ценностях,  уважительного отношения к старшим, к сверстникам и младшим.</w:t>
            </w:r>
          </w:p>
        </w:tc>
      </w:tr>
      <w:tr w:rsidR="007327C6" w:rsidRPr="009E09A0" w:rsidTr="00E201D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E09A0">
              <w:rPr>
                <w:rFonts w:ascii="Times New Roman" w:eastAsia="Calibri" w:hAnsi="Times New Roman" w:cs="Times New Roman"/>
                <w:sz w:val="22"/>
              </w:rPr>
              <w:t>Приобщение к культурному наследию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E09A0">
              <w:rPr>
                <w:rFonts w:ascii="Times New Roman" w:eastAsia="Calibri" w:hAnsi="Times New Roman" w:cs="Times New Roman"/>
                <w:sz w:val="22"/>
              </w:rPr>
              <w:t xml:space="preserve">Креатив 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E09A0">
              <w:rPr>
                <w:rFonts w:ascii="Times New Roman" w:eastAsia="Calibri" w:hAnsi="Times New Roman" w:cs="Times New Roman"/>
                <w:sz w:val="22"/>
              </w:rPr>
              <w:t>Формирование культуры общения на всех возрастных этапах, использование активных и творческих форм воспитательной работы для полного раскрытия талантов и способностей обучающихся.</w:t>
            </w:r>
          </w:p>
        </w:tc>
      </w:tr>
      <w:tr w:rsidR="007327C6" w:rsidRPr="009E09A0" w:rsidTr="00E201D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E09A0">
              <w:rPr>
                <w:rFonts w:ascii="Times New Roman" w:eastAsia="Calibri" w:hAnsi="Times New Roman" w:cs="Times New Roman"/>
                <w:sz w:val="22"/>
              </w:rPr>
              <w:t>Физическое развитие и культура здоровья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E09A0">
              <w:rPr>
                <w:rFonts w:ascii="Times New Roman" w:eastAsia="Calibri" w:hAnsi="Times New Roman" w:cs="Times New Roman"/>
                <w:sz w:val="22"/>
              </w:rPr>
              <w:t>Твое здоровье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E09A0">
              <w:rPr>
                <w:rFonts w:ascii="Times New Roman" w:eastAsia="Calibri" w:hAnsi="Times New Roman" w:cs="Times New Roman"/>
                <w:sz w:val="22"/>
              </w:rPr>
              <w:t>Реализуется в рамках, программы «Профилактика негативных зависимостей», нацеленной на формирование стремления к здоровому образу жизни, осознания здоровья как одной из главных жизненных ценностей, устойчивого отношения к вредным привычкам.</w:t>
            </w:r>
          </w:p>
        </w:tc>
      </w:tr>
      <w:tr w:rsidR="007327C6" w:rsidRPr="009E09A0" w:rsidTr="00E201D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E09A0">
              <w:rPr>
                <w:rFonts w:ascii="Times New Roman" w:eastAsia="Calibri" w:hAnsi="Times New Roman" w:cs="Times New Roman"/>
                <w:sz w:val="22"/>
              </w:rPr>
              <w:t>Правовое воспитание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E09A0">
              <w:rPr>
                <w:rFonts w:ascii="Times New Roman" w:eastAsia="Calibri" w:hAnsi="Times New Roman" w:cs="Times New Roman"/>
                <w:sz w:val="22"/>
              </w:rPr>
              <w:t>Успешный человек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E09A0">
              <w:rPr>
                <w:rFonts w:ascii="Times New Roman" w:eastAsia="Calibri" w:hAnsi="Times New Roman" w:cs="Times New Roman"/>
                <w:sz w:val="22"/>
              </w:rPr>
              <w:t xml:space="preserve">Формирование профессиональных знаний, способствующих успешной адаптации в современных жизненных условиях, осознания значения профессий и ее места в системе общественного разделения труда. </w:t>
            </w:r>
          </w:p>
        </w:tc>
      </w:tr>
    </w:tbl>
    <w:p w:rsidR="007327C6" w:rsidRPr="009E09A0" w:rsidRDefault="007327C6" w:rsidP="007327C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327C6" w:rsidRPr="009E09A0" w:rsidRDefault="007327C6" w:rsidP="007327C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 xml:space="preserve"> В рамках реализации </w:t>
      </w:r>
      <w:proofErr w:type="spellStart"/>
      <w:r w:rsidRPr="009E09A0">
        <w:rPr>
          <w:rFonts w:ascii="Times New Roman" w:hAnsi="Times New Roman" w:cs="Times New Roman"/>
        </w:rPr>
        <w:t>гражданско</w:t>
      </w:r>
      <w:proofErr w:type="spellEnd"/>
      <w:r w:rsidRPr="009E09A0">
        <w:rPr>
          <w:rFonts w:ascii="Times New Roman" w:hAnsi="Times New Roman" w:cs="Times New Roman"/>
        </w:rPr>
        <w:t xml:space="preserve"> – патриотического воспитания </w:t>
      </w:r>
      <w:proofErr w:type="gramStart"/>
      <w:r w:rsidRPr="009E09A0">
        <w:rPr>
          <w:rFonts w:ascii="Times New Roman" w:hAnsi="Times New Roman" w:cs="Times New Roman"/>
        </w:rPr>
        <w:t>школьников,  направления</w:t>
      </w:r>
      <w:proofErr w:type="gramEnd"/>
      <w:r w:rsidRPr="009E09A0">
        <w:rPr>
          <w:rFonts w:ascii="Times New Roman" w:hAnsi="Times New Roman" w:cs="Times New Roman"/>
        </w:rPr>
        <w:t xml:space="preserve"> программы </w:t>
      </w:r>
      <w:r w:rsidRPr="009E09A0">
        <w:rPr>
          <w:rFonts w:ascii="Times New Roman" w:hAnsi="Times New Roman" w:cs="Times New Roman"/>
          <w:b/>
          <w:bCs/>
        </w:rPr>
        <w:t>-</w:t>
      </w:r>
      <w:r w:rsidRPr="009E09A0">
        <w:rPr>
          <w:rFonts w:ascii="Times New Roman" w:hAnsi="Times New Roman" w:cs="Times New Roman"/>
        </w:rPr>
        <w:t xml:space="preserve"> </w:t>
      </w:r>
      <w:r w:rsidRPr="009E09A0">
        <w:rPr>
          <w:rFonts w:ascii="Times New Roman" w:hAnsi="Times New Roman" w:cs="Times New Roman"/>
          <w:b/>
          <w:bCs/>
        </w:rPr>
        <w:t>«Я–гражданин России»,</w:t>
      </w:r>
      <w:r w:rsidRPr="009E09A0">
        <w:rPr>
          <w:rFonts w:ascii="Times New Roman" w:hAnsi="Times New Roman" w:cs="Times New Roman"/>
        </w:rPr>
        <w:t xml:space="preserve"> проведены общешкольные мероприятия, классные мероприятия в которых приняли участие 98% учащихся 1-11 классов. В течение года была проделана целенаправленная  работа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дела. Традиционными стали в школе единые общешкольные классные часы, в рамках, которых учителя используют различные формы внеурочной деятельности: предметные олимпиады, конкурсы, викторины, интеллектуальные игры, устные журналы, презентации и </w:t>
      </w:r>
      <w:proofErr w:type="gramStart"/>
      <w:r w:rsidRPr="009E09A0">
        <w:rPr>
          <w:rFonts w:ascii="Times New Roman" w:hAnsi="Times New Roman" w:cs="Times New Roman"/>
        </w:rPr>
        <w:t>т.д..</w:t>
      </w:r>
      <w:proofErr w:type="gramEnd"/>
      <w:r w:rsidRPr="009E09A0">
        <w:rPr>
          <w:rFonts w:ascii="Times New Roman" w:hAnsi="Times New Roman" w:cs="Times New Roman"/>
        </w:rPr>
        <w:t xml:space="preserve">  Учащиеся приняли участие во Всероссийской онлайн акции «Бессмертный полк». </w:t>
      </w:r>
    </w:p>
    <w:p w:rsidR="007327C6" w:rsidRPr="009E09A0" w:rsidRDefault="007327C6" w:rsidP="007327C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 xml:space="preserve">В направлении </w:t>
      </w:r>
      <w:r w:rsidRPr="009E09A0">
        <w:rPr>
          <w:rFonts w:ascii="Times New Roman" w:hAnsi="Times New Roman" w:cs="Times New Roman"/>
          <w:b/>
        </w:rPr>
        <w:t xml:space="preserve">«Твое здоровье» </w:t>
      </w:r>
      <w:r w:rsidRPr="009E09A0">
        <w:rPr>
          <w:rFonts w:ascii="Times New Roman" w:hAnsi="Times New Roman" w:cs="Times New Roman"/>
        </w:rPr>
        <w:t xml:space="preserve">организуется активных форм развития и сохранения физического здоровья детей. </w:t>
      </w:r>
      <w:r w:rsidRPr="009E09A0">
        <w:rPr>
          <w:rFonts w:ascii="Times New Roman" w:hAnsi="Times New Roman"/>
        </w:rPr>
        <w:t>В ноябре прошел традиционный месячник профилактической работы и</w:t>
      </w:r>
      <w:r w:rsidRPr="009E09A0">
        <w:rPr>
          <w:rFonts w:ascii="Times New Roman" w:hAnsi="Times New Roman"/>
          <w:b/>
          <w:bCs/>
        </w:rPr>
        <w:t xml:space="preserve"> </w:t>
      </w:r>
      <w:r w:rsidRPr="009E09A0">
        <w:rPr>
          <w:rFonts w:ascii="Times New Roman" w:hAnsi="Times New Roman"/>
        </w:rPr>
        <w:t xml:space="preserve">акция «Мы за ЗОЖ!», в течение которого проведены классные часы, беседы, встречи с представителями правоохранительных органов, медицинских работников, прошли спортивные соревнования по классам. Проведение дней здоровья, спортивных соревнований: кросс, участие в ГТО, Президентские состязания, участие в Спартакиаде. </w:t>
      </w:r>
      <w:r w:rsidRPr="009E09A0">
        <w:rPr>
          <w:rFonts w:ascii="Times New Roman" w:hAnsi="Times New Roman" w:cs="Times New Roman"/>
        </w:rPr>
        <w:t xml:space="preserve">Классными руководителями регулярно проводятся профилактические мероприятия по формированию негативного отношения учащихся к наркомании, </w:t>
      </w:r>
      <w:proofErr w:type="spellStart"/>
      <w:r w:rsidRPr="009E09A0">
        <w:rPr>
          <w:rFonts w:ascii="Times New Roman" w:hAnsi="Times New Roman" w:cs="Times New Roman"/>
        </w:rPr>
        <w:t>табакокурению</w:t>
      </w:r>
      <w:proofErr w:type="spellEnd"/>
      <w:r w:rsidRPr="009E09A0">
        <w:rPr>
          <w:rFonts w:ascii="Times New Roman" w:hAnsi="Times New Roman" w:cs="Times New Roman"/>
        </w:rPr>
        <w:t xml:space="preserve">, алкоголизму. В текущем году проведены различные виды анкетирования, где учащиеся высказали своё отношение к вредным привычкам. Педагогами ведётся индивидуальная работа с учащимися, состоящими на учёте, с их родителями. Проводятся лекции совместно с инспектором ОПДН. </w:t>
      </w:r>
    </w:p>
    <w:p w:rsidR="007327C6" w:rsidRPr="009E09A0" w:rsidRDefault="007327C6" w:rsidP="007327C6">
      <w:pPr>
        <w:pStyle w:val="a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09A0">
        <w:rPr>
          <w:rFonts w:ascii="Times New Roman" w:hAnsi="Times New Roman"/>
          <w:sz w:val="24"/>
          <w:szCs w:val="24"/>
        </w:rPr>
        <w:t xml:space="preserve">Реализация </w:t>
      </w:r>
      <w:r w:rsidRPr="009E09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09A0">
        <w:rPr>
          <w:rFonts w:ascii="Times New Roman" w:hAnsi="Times New Roman"/>
          <w:bCs/>
          <w:sz w:val="24"/>
          <w:szCs w:val="24"/>
        </w:rPr>
        <w:t>направления</w:t>
      </w:r>
      <w:r w:rsidRPr="009E09A0">
        <w:rPr>
          <w:rFonts w:ascii="Times New Roman" w:hAnsi="Times New Roman"/>
          <w:sz w:val="24"/>
          <w:szCs w:val="24"/>
        </w:rPr>
        <w:t xml:space="preserve"> </w:t>
      </w:r>
      <w:r w:rsidRPr="009E09A0">
        <w:rPr>
          <w:rFonts w:ascii="Times New Roman" w:hAnsi="Times New Roman"/>
          <w:b/>
          <w:bCs/>
          <w:sz w:val="24"/>
          <w:szCs w:val="24"/>
        </w:rPr>
        <w:t>«Успешный человек»</w:t>
      </w:r>
      <w:r w:rsidRPr="009E09A0">
        <w:rPr>
          <w:rFonts w:ascii="Times New Roman" w:hAnsi="Times New Roman"/>
          <w:sz w:val="24"/>
          <w:szCs w:val="24"/>
        </w:rPr>
        <w:t xml:space="preserve"> - осуществлялась через проведение школьных предметных олимпиад, познавательных бесед, тематических классных часов, праздников, смотров знаний, участия обучающихся в муниципальных и региональных конкурсах, успешные выступления учащихся на научных конференциях, региональном экологическом форуме позволило повысить мотивацию школьников 5-7 классов к обучению в среднем на 3,5%.</w:t>
      </w:r>
      <w:r w:rsidRPr="009E09A0">
        <w:rPr>
          <w:rFonts w:ascii="Times New Roman" w:hAnsi="Times New Roman"/>
          <w:sz w:val="24"/>
          <w:szCs w:val="28"/>
        </w:rPr>
        <w:t>Классными руководителями, педагогами – психологами  проведена серия классных часов, занятий – тренингов, направленных на формирование устойчивой нравственной позиции учащихся, проведены мероприятия, способствующие формированию и проявлению определенных нравственных качеств личности учащихся.</w:t>
      </w:r>
    </w:p>
    <w:p w:rsidR="007327C6" w:rsidRPr="009E09A0" w:rsidRDefault="007327C6" w:rsidP="007327C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E09A0">
        <w:rPr>
          <w:rFonts w:ascii="Times New Roman" w:hAnsi="Times New Roman"/>
          <w:b/>
          <w:bCs/>
        </w:rPr>
        <w:lastRenderedPageBreak/>
        <w:t xml:space="preserve">«Креатив» </w:t>
      </w:r>
      <w:r w:rsidRPr="009E09A0">
        <w:rPr>
          <w:rFonts w:ascii="Times New Roman" w:hAnsi="Times New Roman"/>
        </w:rPr>
        <w:t>- направление, реализующее традиционные мероприятия, способствующие</w:t>
      </w:r>
      <w:r w:rsidRPr="009E09A0">
        <w:rPr>
          <w:rFonts w:ascii="Times New Roman" w:hAnsi="Times New Roman"/>
          <w:b/>
          <w:bCs/>
        </w:rPr>
        <w:t xml:space="preserve"> </w:t>
      </w:r>
      <w:r w:rsidRPr="009E09A0">
        <w:rPr>
          <w:rFonts w:ascii="Times New Roman" w:hAnsi="Times New Roman"/>
        </w:rPr>
        <w:t xml:space="preserve">развитию эстетического вкуса, творческих способностей, формированию полноценной личности современного подростка. Это  посещение выставок, участие в творческих конкурсах, выступления в школьных концертах, деятельность системы внеурочного и дополнительного образования. </w:t>
      </w:r>
      <w:r w:rsidRPr="009E09A0">
        <w:rPr>
          <w:rFonts w:ascii="Times New Roman" w:hAnsi="Times New Roman" w:cs="Times New Roman"/>
        </w:rPr>
        <w:t xml:space="preserve">В школе   и в классных коллективах </w:t>
      </w:r>
      <w:proofErr w:type="gramStart"/>
      <w:r w:rsidRPr="009E09A0">
        <w:rPr>
          <w:rFonts w:ascii="Times New Roman" w:hAnsi="Times New Roman" w:cs="Times New Roman"/>
        </w:rPr>
        <w:t>проводились  традиционные</w:t>
      </w:r>
      <w:proofErr w:type="gramEnd"/>
      <w:r w:rsidRPr="009E09A0">
        <w:rPr>
          <w:rFonts w:ascii="Times New Roman" w:hAnsi="Times New Roman" w:cs="Times New Roman"/>
        </w:rPr>
        <w:t xml:space="preserve"> мероприятия: «День знаний», «День учителя», «День Матери», «Для Вас, любимые»,  «Прощание с азбукой», конкурс «А ну-ка, парни», конкурс «Мисс Школы»,  «Прощание с начальной школой» в  4-х классах, «Последний звонок» - 9, 11 классах и т.д. Школьное, или ученическое, самоуправление - это движение, которое представляет собой особым образом организованную деятельность детей, социально обусловленную, общественно и личностно значимую. Поэтому педагогический коллектив школы стремится создать благоприятные условия для всестороннего развития личности каждого ученика, отводя определенную воспитательную роль организации самоуправления</w:t>
      </w:r>
      <w:r w:rsidRPr="009E09A0">
        <w:rPr>
          <w:rFonts w:ascii="Times New Roman" w:hAnsi="Times New Roman" w:cs="Times New Roman"/>
          <w:b/>
        </w:rPr>
        <w:t>,</w:t>
      </w:r>
      <w:r w:rsidRPr="009E09A0">
        <w:rPr>
          <w:rFonts w:ascii="Times New Roman" w:hAnsi="Times New Roman" w:cs="Times New Roman"/>
          <w:i/>
        </w:rPr>
        <w:t xml:space="preserve"> </w:t>
      </w:r>
      <w:r w:rsidRPr="009E09A0">
        <w:rPr>
          <w:rFonts w:ascii="Times New Roman" w:hAnsi="Times New Roman" w:cs="Times New Roman"/>
        </w:rPr>
        <w:t>как на уровне школы, так и в классных коллективах. В школе работают активы классов, пионерская дружина им. Героя Советского Союза И.Н. Машкарина и Совет Старшеклассников.</w:t>
      </w:r>
    </w:p>
    <w:p w:rsidR="007327C6" w:rsidRPr="009E09A0" w:rsidRDefault="007327C6" w:rsidP="007327C6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E09A0">
        <w:rPr>
          <w:rFonts w:ascii="Times New Roman" w:hAnsi="Times New Roman"/>
          <w:sz w:val="24"/>
        </w:rPr>
        <w:t xml:space="preserve">          Несмотря на ограничения проведения мероприятий в связи с распространением новой </w:t>
      </w:r>
      <w:proofErr w:type="spellStart"/>
      <w:r w:rsidRPr="009E09A0">
        <w:rPr>
          <w:rFonts w:ascii="Times New Roman" w:hAnsi="Times New Roman"/>
          <w:sz w:val="24"/>
        </w:rPr>
        <w:t>короновирусной</w:t>
      </w:r>
      <w:proofErr w:type="spellEnd"/>
      <w:r w:rsidRPr="009E09A0">
        <w:rPr>
          <w:rFonts w:ascii="Times New Roman" w:hAnsi="Times New Roman"/>
          <w:sz w:val="24"/>
        </w:rPr>
        <w:t xml:space="preserve"> инфекции </w:t>
      </w:r>
      <w:r w:rsidRPr="009E09A0">
        <w:rPr>
          <w:rFonts w:ascii="Times New Roman" w:hAnsi="Times New Roman"/>
          <w:sz w:val="24"/>
          <w:lang w:val="en-US"/>
        </w:rPr>
        <w:t>COVID</w:t>
      </w:r>
      <w:r w:rsidRPr="009E09A0">
        <w:rPr>
          <w:rFonts w:ascii="Times New Roman" w:hAnsi="Times New Roman"/>
          <w:sz w:val="24"/>
        </w:rPr>
        <w:t>-19, в течение всего года были сохранены главные традиции школы, которые наполнили воспитательную работу интересной, содержательной деятельностью. К ним относится:</w:t>
      </w:r>
    </w:p>
    <w:p w:rsidR="007327C6" w:rsidRPr="009E09A0" w:rsidRDefault="007327C6" w:rsidP="007327C6">
      <w:pPr>
        <w:pStyle w:val="a8"/>
        <w:numPr>
          <w:ilvl w:val="1"/>
          <w:numId w:val="1"/>
        </w:numPr>
        <w:suppressAutoHyphens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9E09A0">
        <w:rPr>
          <w:rFonts w:ascii="Times New Roman" w:hAnsi="Times New Roman"/>
          <w:sz w:val="24"/>
          <w:szCs w:val="24"/>
        </w:rPr>
        <w:t xml:space="preserve">День знаний. </w:t>
      </w:r>
    </w:p>
    <w:p w:rsidR="007327C6" w:rsidRPr="009E09A0" w:rsidRDefault="007327C6" w:rsidP="007327C6">
      <w:pPr>
        <w:pStyle w:val="a8"/>
        <w:numPr>
          <w:ilvl w:val="1"/>
          <w:numId w:val="1"/>
        </w:numPr>
        <w:suppressAutoHyphens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9E09A0">
        <w:rPr>
          <w:rFonts w:ascii="Times New Roman" w:hAnsi="Times New Roman"/>
          <w:sz w:val="24"/>
          <w:szCs w:val="24"/>
        </w:rPr>
        <w:t xml:space="preserve">Мероприятия, посвященные  Дню  учителя </w:t>
      </w:r>
    </w:p>
    <w:p w:rsidR="007327C6" w:rsidRPr="009E09A0" w:rsidRDefault="007327C6" w:rsidP="007327C6">
      <w:pPr>
        <w:pStyle w:val="a8"/>
        <w:numPr>
          <w:ilvl w:val="1"/>
          <w:numId w:val="1"/>
        </w:numPr>
        <w:suppressAutoHyphens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9E09A0">
        <w:rPr>
          <w:rFonts w:ascii="Times New Roman" w:hAnsi="Times New Roman"/>
          <w:sz w:val="24"/>
          <w:szCs w:val="24"/>
        </w:rPr>
        <w:t>Мероприятия, посвященные празднованию Дня матери (конкурс рисунков «Для самой любимой»), Международному женскому дню 8 Марта (концертная программа офлайн «Для вас, любимые», конкурс поздравительных открыток).</w:t>
      </w:r>
    </w:p>
    <w:p w:rsidR="007327C6" w:rsidRPr="009E09A0" w:rsidRDefault="007327C6" w:rsidP="007327C6">
      <w:pPr>
        <w:pStyle w:val="a8"/>
        <w:numPr>
          <w:ilvl w:val="1"/>
          <w:numId w:val="1"/>
        </w:numPr>
        <w:suppressAutoHyphens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9E09A0">
        <w:rPr>
          <w:rFonts w:ascii="Times New Roman" w:hAnsi="Times New Roman"/>
          <w:sz w:val="24"/>
          <w:szCs w:val="24"/>
        </w:rPr>
        <w:t>Мероприятия в рамках месячника оборонно-массовой и патриотической работы.</w:t>
      </w:r>
    </w:p>
    <w:p w:rsidR="007327C6" w:rsidRPr="009E09A0" w:rsidRDefault="007327C6" w:rsidP="007327C6">
      <w:pPr>
        <w:pStyle w:val="a8"/>
        <w:numPr>
          <w:ilvl w:val="1"/>
          <w:numId w:val="1"/>
        </w:numPr>
        <w:suppressAutoHyphens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9E09A0">
        <w:rPr>
          <w:rFonts w:ascii="Times New Roman" w:hAnsi="Times New Roman"/>
          <w:sz w:val="24"/>
          <w:szCs w:val="24"/>
        </w:rPr>
        <w:t>Праздники «Посвящение в первоклассники», «Посвящение в пятиклассники».</w:t>
      </w:r>
    </w:p>
    <w:p w:rsidR="007327C6" w:rsidRPr="009E09A0" w:rsidRDefault="007327C6" w:rsidP="007327C6">
      <w:pPr>
        <w:pStyle w:val="a8"/>
        <w:numPr>
          <w:ilvl w:val="1"/>
          <w:numId w:val="1"/>
        </w:numPr>
        <w:suppressAutoHyphens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9E09A0">
        <w:rPr>
          <w:rFonts w:ascii="Times New Roman" w:hAnsi="Times New Roman"/>
          <w:sz w:val="24"/>
          <w:szCs w:val="24"/>
        </w:rPr>
        <w:t>Дни памяти И. Н. Машкарина.</w:t>
      </w:r>
    </w:p>
    <w:p w:rsidR="007327C6" w:rsidRPr="009E09A0" w:rsidRDefault="007327C6" w:rsidP="007327C6">
      <w:pPr>
        <w:pStyle w:val="a8"/>
        <w:numPr>
          <w:ilvl w:val="1"/>
          <w:numId w:val="1"/>
        </w:numPr>
        <w:suppressAutoHyphens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9E09A0">
        <w:rPr>
          <w:rFonts w:ascii="Times New Roman" w:hAnsi="Times New Roman"/>
          <w:sz w:val="24"/>
          <w:szCs w:val="24"/>
        </w:rPr>
        <w:t>Праздник Последнего звонка в 4-</w:t>
      </w:r>
      <w:proofErr w:type="gramStart"/>
      <w:r w:rsidRPr="009E09A0">
        <w:rPr>
          <w:rFonts w:ascii="Times New Roman" w:hAnsi="Times New Roman"/>
          <w:sz w:val="24"/>
          <w:szCs w:val="24"/>
        </w:rPr>
        <w:t>х,  9</w:t>
      </w:r>
      <w:proofErr w:type="gramEnd"/>
      <w:r w:rsidRPr="009E09A0">
        <w:rPr>
          <w:rFonts w:ascii="Times New Roman" w:hAnsi="Times New Roman"/>
          <w:sz w:val="24"/>
          <w:szCs w:val="24"/>
        </w:rPr>
        <w:t>-х, 11-х классах .</w:t>
      </w:r>
    </w:p>
    <w:p w:rsidR="007327C6" w:rsidRPr="009E09A0" w:rsidRDefault="007327C6" w:rsidP="007327C6">
      <w:pPr>
        <w:pStyle w:val="a8"/>
        <w:numPr>
          <w:ilvl w:val="1"/>
          <w:numId w:val="1"/>
        </w:numPr>
        <w:suppressAutoHyphens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9E09A0">
        <w:rPr>
          <w:rFonts w:ascii="Times New Roman" w:hAnsi="Times New Roman"/>
          <w:sz w:val="24"/>
          <w:szCs w:val="24"/>
        </w:rPr>
        <w:t>Праздник «Прощай, Азбука!» в 1-х классах.</w:t>
      </w:r>
    </w:p>
    <w:p w:rsidR="007327C6" w:rsidRPr="009E09A0" w:rsidRDefault="007327C6" w:rsidP="007327C6">
      <w:pPr>
        <w:pStyle w:val="a8"/>
        <w:numPr>
          <w:ilvl w:val="1"/>
          <w:numId w:val="1"/>
        </w:numPr>
        <w:suppressAutoHyphens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9E09A0">
        <w:rPr>
          <w:rFonts w:ascii="Times New Roman" w:hAnsi="Times New Roman"/>
          <w:sz w:val="24"/>
          <w:szCs w:val="24"/>
        </w:rPr>
        <w:t>Вручение аттестатов обучающимся 9,11-х классов</w:t>
      </w:r>
    </w:p>
    <w:p w:rsidR="007327C6" w:rsidRPr="009E09A0" w:rsidRDefault="007327C6" w:rsidP="007327C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9E09A0">
        <w:rPr>
          <w:rFonts w:ascii="Times New Roman" w:hAnsi="Times New Roman" w:cs="Times New Roman"/>
          <w:b/>
        </w:rPr>
        <w:lastRenderedPageBreak/>
        <w:t>Дополнительное образование и внеурочная деятельность</w:t>
      </w:r>
    </w:p>
    <w:p w:rsidR="007327C6" w:rsidRPr="009E09A0" w:rsidRDefault="007327C6" w:rsidP="007327C6">
      <w:pPr>
        <w:spacing w:before="120" w:after="0" w:line="240" w:lineRule="auto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>Внеурочная деятельность согласно ФГОС осуществляется по следующим направлениям:</w:t>
      </w:r>
    </w:p>
    <w:p w:rsidR="007327C6" w:rsidRPr="009E09A0" w:rsidRDefault="007327C6" w:rsidP="007327C6">
      <w:pPr>
        <w:spacing w:before="120" w:after="0" w:line="240" w:lineRule="auto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 xml:space="preserve">- </w:t>
      </w:r>
      <w:proofErr w:type="spellStart"/>
      <w:r w:rsidRPr="009E09A0">
        <w:rPr>
          <w:rFonts w:ascii="Times New Roman" w:hAnsi="Times New Roman" w:cs="Times New Roman"/>
        </w:rPr>
        <w:t>общеинтеллектуальное</w:t>
      </w:r>
      <w:proofErr w:type="spellEnd"/>
      <w:r w:rsidRPr="009E09A0">
        <w:rPr>
          <w:rFonts w:ascii="Times New Roman" w:hAnsi="Times New Roman" w:cs="Times New Roman"/>
        </w:rPr>
        <w:t xml:space="preserve"> </w:t>
      </w:r>
    </w:p>
    <w:p w:rsidR="007327C6" w:rsidRPr="009E09A0" w:rsidRDefault="007327C6" w:rsidP="007327C6">
      <w:pPr>
        <w:spacing w:before="120" w:after="0" w:line="240" w:lineRule="auto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>- духовно-нравственное</w:t>
      </w:r>
    </w:p>
    <w:p w:rsidR="007327C6" w:rsidRPr="009E09A0" w:rsidRDefault="007327C6" w:rsidP="007327C6">
      <w:pPr>
        <w:spacing w:before="120" w:after="0" w:line="240" w:lineRule="auto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>- общекультурное</w:t>
      </w:r>
    </w:p>
    <w:p w:rsidR="007327C6" w:rsidRPr="009E09A0" w:rsidRDefault="007327C6" w:rsidP="007327C6">
      <w:pPr>
        <w:spacing w:before="120" w:after="0" w:line="240" w:lineRule="auto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>- спортивно-оздоровительное</w:t>
      </w:r>
    </w:p>
    <w:p w:rsidR="007327C6" w:rsidRPr="009E09A0" w:rsidRDefault="007327C6" w:rsidP="007327C6">
      <w:pPr>
        <w:spacing w:before="120" w:after="0" w:line="240" w:lineRule="auto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 xml:space="preserve">Выбор направлений осуществлялся на основании запроса родителей. </w:t>
      </w:r>
    </w:p>
    <w:p w:rsidR="007327C6" w:rsidRPr="009E09A0" w:rsidRDefault="007327C6" w:rsidP="007327C6">
      <w:pPr>
        <w:spacing w:before="120" w:after="0" w:line="240" w:lineRule="auto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>Охват внеурочной деятельностью среди обуча</w:t>
      </w:r>
      <w:r>
        <w:rPr>
          <w:rFonts w:ascii="Times New Roman" w:hAnsi="Times New Roman" w:cs="Times New Roman"/>
        </w:rPr>
        <w:t>ющихся 1-1</w:t>
      </w:r>
      <w:r w:rsidR="009D33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классов составил 83</w:t>
      </w:r>
      <w:r w:rsidRPr="009E09A0">
        <w:rPr>
          <w:rFonts w:ascii="Times New Roman" w:hAnsi="Times New Roman" w:cs="Times New Roman"/>
        </w:rPr>
        <w:t>%.</w:t>
      </w:r>
    </w:p>
    <w:p w:rsidR="007327C6" w:rsidRPr="009E09A0" w:rsidRDefault="007327C6" w:rsidP="007327C6">
      <w:pPr>
        <w:spacing w:before="120" w:after="0" w:line="240" w:lineRule="auto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>Дополнительное образование в школе ведется по программам следующей направленности:</w:t>
      </w:r>
    </w:p>
    <w:p w:rsidR="007327C6" w:rsidRPr="009E09A0" w:rsidRDefault="007327C6" w:rsidP="007327C6">
      <w:pPr>
        <w:spacing w:before="120" w:after="0" w:line="240" w:lineRule="auto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>− естественно-научное;</w:t>
      </w:r>
    </w:p>
    <w:p w:rsidR="007327C6" w:rsidRPr="009E09A0" w:rsidRDefault="007327C6" w:rsidP="007327C6">
      <w:pPr>
        <w:spacing w:before="120" w:after="0" w:line="240" w:lineRule="auto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>- туристическо-краеведческое;</w:t>
      </w:r>
    </w:p>
    <w:p w:rsidR="007327C6" w:rsidRPr="009E09A0" w:rsidRDefault="007327C6" w:rsidP="007327C6">
      <w:pPr>
        <w:spacing w:before="120" w:after="0" w:line="240" w:lineRule="auto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>- социально-педагогическое;</w:t>
      </w:r>
    </w:p>
    <w:p w:rsidR="007327C6" w:rsidRPr="009E09A0" w:rsidRDefault="007327C6" w:rsidP="007327C6">
      <w:pPr>
        <w:spacing w:before="120" w:after="0" w:line="240" w:lineRule="auto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>− культурологическое;</w:t>
      </w:r>
    </w:p>
    <w:p w:rsidR="007327C6" w:rsidRPr="009E09A0" w:rsidRDefault="007327C6" w:rsidP="007327C6">
      <w:pPr>
        <w:spacing w:before="120" w:after="0" w:line="240" w:lineRule="auto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>− физкультурно-спортивное.</w:t>
      </w:r>
    </w:p>
    <w:p w:rsidR="007327C6" w:rsidRPr="009E09A0" w:rsidRDefault="00BD189B" w:rsidP="007327C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05300" cy="31432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27C6" w:rsidRPr="009E09A0" w:rsidRDefault="007327C6" w:rsidP="007327C6">
      <w:pPr>
        <w:spacing w:before="120" w:after="0" w:line="240" w:lineRule="auto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>Кроме занятий внеурочной деятельности в образовательном учреждении, обучающиеся посещают учреждения дополнительного образования.</w:t>
      </w:r>
    </w:p>
    <w:p w:rsidR="007327C6" w:rsidRPr="009E09A0" w:rsidRDefault="00BD189B" w:rsidP="007327C6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67425" cy="33528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27C6" w:rsidRPr="009E09A0" w:rsidRDefault="007327C6" w:rsidP="007327C6">
      <w:pPr>
        <w:jc w:val="both"/>
        <w:rPr>
          <w:rFonts w:ascii="Times New Roman" w:hAnsi="Times New Roman" w:cs="Times New Roman"/>
          <w:i/>
          <w:u w:val="single"/>
        </w:rPr>
      </w:pPr>
      <w:r w:rsidRPr="009E09A0">
        <w:rPr>
          <w:rFonts w:ascii="Times New Roman" w:hAnsi="Times New Roman" w:cs="Times New Roman"/>
          <w:i/>
          <w:u w:val="single"/>
        </w:rPr>
        <w:t>Результаты участия в конкурсах различной направленности</w:t>
      </w:r>
    </w:p>
    <w:tbl>
      <w:tblPr>
        <w:tblW w:w="12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7"/>
        <w:gridCol w:w="5211"/>
        <w:gridCol w:w="1488"/>
        <w:gridCol w:w="1253"/>
        <w:gridCol w:w="1633"/>
      </w:tblGrid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 xml:space="preserve">участников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Призеров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Победителей</w:t>
            </w: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Всероссийский конкурс сочинений «Без срока давности»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7-я Всероссийская молодежная научно-практическая  конференция «МИФ-2020»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Всероссийская научно-образовательная конференция «Шаг в науку»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Конкурс программ «Ученическое самоуправление»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Финалисты</w:t>
            </w: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E09A0">
              <w:rPr>
                <w:rFonts w:ascii="Times New Roman" w:hAnsi="Times New Roman"/>
              </w:rPr>
              <w:t xml:space="preserve">Всероссийский конкурс «Письмо солдату. О </w:t>
            </w:r>
            <w:r w:rsidRPr="009E09A0">
              <w:rPr>
                <w:rFonts w:ascii="Times New Roman" w:hAnsi="Times New Roman"/>
              </w:rPr>
              <w:lastRenderedPageBreak/>
              <w:t>детях войны», посвященного 75-й годовщине Победы в Великой Отечественной войне.</w:t>
            </w:r>
          </w:p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E09A0">
              <w:rPr>
                <w:rFonts w:ascii="Times New Roman" w:hAnsi="Times New Roman"/>
              </w:rPr>
              <w:t>Всероссийский конкурс волонтерских инициатив «Доброволец России-2020»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Региональный этап Всероссийских программ «Ученическое самоуправление»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Конкурс проектов, посвященных 150-летию рождения И.Бунина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09A0">
              <w:rPr>
                <w:rFonts w:ascii="Times New Roman" w:hAnsi="Times New Roman" w:cs="Times New Roman"/>
                <w:lang w:eastAsia="ru-RU"/>
              </w:rPr>
              <w:t>Конкурс чтецов «Строки, опаленные войной»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09A0">
              <w:rPr>
                <w:rFonts w:ascii="Times New Roman" w:hAnsi="Times New Roman" w:cs="Times New Roman"/>
                <w:lang w:eastAsia="ru-RU"/>
              </w:rPr>
              <w:t>Олимпиада по предпринимательству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Олимпиада по финансовой грамотности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09A0">
              <w:rPr>
                <w:rFonts w:ascii="Times New Roman" w:hAnsi="Times New Roman"/>
              </w:rPr>
              <w:t xml:space="preserve">Дистанционная туристско-краеведческая экспедиция «Родная </w:t>
            </w:r>
            <w:proofErr w:type="spellStart"/>
            <w:r w:rsidRPr="009E09A0">
              <w:rPr>
                <w:rFonts w:ascii="Times New Roman" w:hAnsi="Times New Roman"/>
              </w:rPr>
              <w:t>Орловщина</w:t>
            </w:r>
            <w:proofErr w:type="spellEnd"/>
            <w:r w:rsidRPr="009E09A0">
              <w:rPr>
                <w:rFonts w:ascii="Times New Roman" w:hAnsi="Times New Roman"/>
              </w:rPr>
              <w:t>», посвященной Дню России»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/>
              </w:rPr>
            </w:pPr>
            <w:r w:rsidRPr="009E09A0">
              <w:rPr>
                <w:rFonts w:ascii="Times New Roman" w:hAnsi="Times New Roman"/>
              </w:rPr>
              <w:t>Региональный этап Всероссийского конкурса чтецов «Живая классика»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/>
              </w:rPr>
            </w:pPr>
            <w:r w:rsidRPr="009E09A0">
              <w:rPr>
                <w:rFonts w:ascii="Times New Roman" w:hAnsi="Times New Roman"/>
              </w:rPr>
              <w:t>Региональный конкурс компьютерных рисунков и плакатов «Наша Великая Победа»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/>
              </w:rPr>
            </w:pPr>
            <w:r w:rsidRPr="009E09A0">
              <w:rPr>
                <w:rFonts w:ascii="Times New Roman" w:hAnsi="Times New Roman"/>
              </w:rPr>
              <w:t>Областной смотр-конкурс музеев боевой славы образовательных организаций Орловской области, посвященного 75-летию Победы в Великой Отечественной войне 1941-1945 годов»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/>
              </w:rPr>
            </w:pPr>
            <w:r w:rsidRPr="009E09A0">
              <w:rPr>
                <w:rFonts w:ascii="Times New Roman" w:hAnsi="Times New Roman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Конкур «Воспитать человека»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Конкурс мастерства отрядных вожатых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/>
              </w:rPr>
              <w:t xml:space="preserve">Научно – практическая конференция «Противостояние в годы Гражданской войны – </w:t>
            </w:r>
            <w:r w:rsidRPr="009E09A0">
              <w:rPr>
                <w:rFonts w:ascii="Times New Roman" w:hAnsi="Times New Roman"/>
              </w:rPr>
              <w:lastRenderedPageBreak/>
              <w:t>трагедия российского народа»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2</w:t>
            </w: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Конкурс на лучшую масленичную куклу-чучело «Сударыня Масленица»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7C6" w:rsidRPr="009E09A0" w:rsidTr="00E201DF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«Дети рисуют Победу»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9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C6" w:rsidRPr="009E09A0" w:rsidRDefault="007327C6" w:rsidP="00E201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27C6" w:rsidRPr="009E09A0" w:rsidRDefault="007327C6" w:rsidP="007327C6">
      <w:pPr>
        <w:rPr>
          <w:rFonts w:ascii="Times New Roman" w:hAnsi="Times New Roman" w:cs="Times New Roman"/>
          <w:b/>
        </w:rPr>
      </w:pPr>
      <w:r w:rsidRPr="009E09A0">
        <w:rPr>
          <w:rFonts w:ascii="Times New Roman" w:hAnsi="Times New Roman" w:cs="Times New Roman"/>
          <w:b/>
        </w:rPr>
        <w:t>Работа с детьми «группы риска» и с детьми из семей, находящихся в социально-опасном положении.</w:t>
      </w:r>
    </w:p>
    <w:p w:rsidR="007327C6" w:rsidRPr="009E09A0" w:rsidRDefault="007327C6" w:rsidP="007327C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 xml:space="preserve">Ежегодно, в сентябре, выявляются семьи «группы риска» прибывших первоклассников, </w:t>
      </w:r>
      <w:proofErr w:type="gramStart"/>
      <w:r w:rsidRPr="009E09A0">
        <w:rPr>
          <w:rFonts w:ascii="Times New Roman" w:hAnsi="Times New Roman" w:cs="Times New Roman"/>
        </w:rPr>
        <w:t>интересы,  потребности</w:t>
      </w:r>
      <w:proofErr w:type="gramEnd"/>
      <w:r w:rsidRPr="009E09A0">
        <w:rPr>
          <w:rFonts w:ascii="Times New Roman" w:hAnsi="Times New Roman" w:cs="Times New Roman"/>
        </w:rPr>
        <w:t xml:space="preserve">,  трудности и проблемы детей – сирот, а также  учащихся из семей «группы риска» с целью оказания социальной поддержки. Проведены обследования условий жизни и воспитания детей, оставшихся без попечения родителей и семей «группы риска».     </w:t>
      </w:r>
    </w:p>
    <w:p w:rsidR="007327C6" w:rsidRPr="009E09A0" w:rsidRDefault="007327C6" w:rsidP="007327C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>Основанием для постановки семьи на контроль (</w:t>
      </w:r>
      <w:proofErr w:type="gramStart"/>
      <w:r w:rsidRPr="009E09A0">
        <w:rPr>
          <w:rFonts w:ascii="Times New Roman" w:hAnsi="Times New Roman" w:cs="Times New Roman"/>
        </w:rPr>
        <w:t>учёт)  является</w:t>
      </w:r>
      <w:proofErr w:type="gramEnd"/>
      <w:r w:rsidRPr="009E09A0">
        <w:rPr>
          <w:rFonts w:ascii="Times New Roman" w:hAnsi="Times New Roman" w:cs="Times New Roman"/>
        </w:rPr>
        <w:t xml:space="preserve"> информация, полученная от государственных органов: О</w:t>
      </w:r>
      <w:r w:rsidRPr="009E09A0">
        <w:rPr>
          <w:rFonts w:ascii="Times New Roman" w:hAnsi="Times New Roman" w:cs="Times New Roman"/>
          <w:iCs/>
        </w:rPr>
        <w:t xml:space="preserve">ПДН, </w:t>
      </w:r>
      <w:proofErr w:type="spellStart"/>
      <w:r w:rsidRPr="009E09A0">
        <w:rPr>
          <w:rFonts w:ascii="Times New Roman" w:hAnsi="Times New Roman" w:cs="Times New Roman"/>
          <w:iCs/>
        </w:rPr>
        <w:t>КДНиЗП</w:t>
      </w:r>
      <w:proofErr w:type="spellEnd"/>
      <w:r w:rsidRPr="009E09A0">
        <w:rPr>
          <w:rFonts w:ascii="Times New Roman" w:hAnsi="Times New Roman" w:cs="Times New Roman"/>
          <w:iCs/>
        </w:rPr>
        <w:t xml:space="preserve"> по Заводскому району г. Орла, </w:t>
      </w:r>
      <w:r w:rsidRPr="009E09A0">
        <w:rPr>
          <w:rFonts w:ascii="Times New Roman" w:hAnsi="Times New Roman" w:cs="Times New Roman"/>
        </w:rPr>
        <w:t>выявленная при посещении семьи на дому, при поступлении жалоб от граждан о не выполнении, либо недобросовестном выполнении родителями обязанностей по воспитанию и содержанию несовершеннолетних детей; об оставлении детей без родительского попечения; о жестоком обращении с детьми.</w:t>
      </w:r>
    </w:p>
    <w:p w:rsidR="007327C6" w:rsidRPr="009E09A0" w:rsidRDefault="007327C6" w:rsidP="007327C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09A0">
        <w:rPr>
          <w:rFonts w:ascii="Times New Roman" w:hAnsi="Times New Roman" w:cs="Times New Roman"/>
        </w:rPr>
        <w:t>Количество обучающихся, состоящих на различных видах учёта:</w:t>
      </w:r>
    </w:p>
    <w:p w:rsidR="007327C6" w:rsidRPr="009E09A0" w:rsidRDefault="00BD189B" w:rsidP="007327C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486150" cy="2943225"/>
            <wp:effectExtent l="0" t="0" r="0" b="0"/>
            <wp:docPr id="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327C6" w:rsidRPr="009E09A0">
        <w:rPr>
          <w:rFonts w:ascii="Times New Roman" w:hAnsi="Times New Roman" w:cs="Times New Roman"/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3876675" cy="3171825"/>
            <wp:effectExtent l="0" t="0" r="0" b="0"/>
            <wp:docPr id="4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6C35" w:rsidRPr="003F60FA" w:rsidRDefault="007327C6" w:rsidP="007327C6">
      <w:pPr>
        <w:shd w:val="clear" w:color="auto" w:fill="FFFFFF"/>
        <w:rPr>
          <w:rFonts w:ascii="Calibri" w:hAnsi="Calibri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lastRenderedPageBreak/>
        <w:t>К</w:t>
      </w:r>
      <w:r w:rsidRPr="009E09A0">
        <w:rPr>
          <w:rFonts w:ascii="Times New Roman" w:hAnsi="Times New Roman" w:cs="Times New Roman"/>
        </w:rPr>
        <w:t xml:space="preserve">оличество обучающихся </w:t>
      </w:r>
      <w:r>
        <w:rPr>
          <w:rFonts w:ascii="Times New Roman" w:hAnsi="Times New Roman" w:cs="Times New Roman"/>
        </w:rPr>
        <w:t xml:space="preserve">и семей </w:t>
      </w:r>
      <w:r w:rsidRPr="009E09A0">
        <w:rPr>
          <w:rFonts w:ascii="Times New Roman" w:hAnsi="Times New Roman" w:cs="Times New Roman"/>
        </w:rPr>
        <w:t>состоящих на различных видах учета осталось прежним</w:t>
      </w:r>
      <w:r>
        <w:rPr>
          <w:rFonts w:ascii="Times New Roman" w:hAnsi="Times New Roman" w:cs="Times New Roman"/>
        </w:rPr>
        <w:t xml:space="preserve">. </w:t>
      </w:r>
      <w:r w:rsidRPr="00DD1B42">
        <w:rPr>
          <w:rFonts w:ascii="yandex-sans" w:hAnsi="yandex-sans" w:cs="Times New Roman"/>
          <w:color w:val="000000"/>
          <w:sz w:val="23"/>
          <w:szCs w:val="23"/>
          <w:lang w:eastAsia="ru-RU"/>
        </w:rPr>
        <w:t>Постоянно ведется профилактическая, коррекционная, просветительская работа с детьми и родителями «социального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D1B42">
        <w:rPr>
          <w:rFonts w:ascii="yandex-sans" w:hAnsi="yandex-sans" w:cs="Times New Roman"/>
          <w:color w:val="000000"/>
          <w:sz w:val="23"/>
          <w:szCs w:val="23"/>
          <w:lang w:eastAsia="ru-RU"/>
        </w:rPr>
        <w:t>риска»</w:t>
      </w:r>
      <w:r w:rsidRPr="003F60FA">
        <w:rPr>
          <w:rFonts w:ascii="Calibri" w:hAnsi="Calibri" w:cs="Times New Roman"/>
          <w:color w:val="000000"/>
          <w:sz w:val="23"/>
          <w:szCs w:val="23"/>
          <w:lang w:eastAsia="ru-RU"/>
        </w:rPr>
        <w:t>.</w:t>
      </w:r>
    </w:p>
    <w:p w:rsidR="00356C35" w:rsidRDefault="00356C35" w:rsidP="007327C6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</w:p>
    <w:p w:rsidR="00356C35" w:rsidRPr="009D3357" w:rsidRDefault="00356C35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9D3357">
        <w:rPr>
          <w:rFonts w:ascii="Times New Roman" w:hAnsi="Times New Roman" w:cs="Times New Roman"/>
          <w:b/>
          <w:bCs/>
        </w:rPr>
        <w:t>IV. Содержание и качество подготовки</w:t>
      </w:r>
    </w:p>
    <w:tbl>
      <w:tblPr>
        <w:tblpPr w:leftFromText="180" w:rightFromText="180" w:vertAnchor="text" w:horzAnchor="margin" w:tblpXSpec="center" w:tblpY="293"/>
        <w:tblW w:w="0" w:type="auto"/>
        <w:tblLayout w:type="fixed"/>
        <w:tblLook w:val="0000" w:firstRow="0" w:lastRow="0" w:firstColumn="0" w:lastColumn="0" w:noHBand="0" w:noVBand="0"/>
      </w:tblPr>
      <w:tblGrid>
        <w:gridCol w:w="1194"/>
        <w:gridCol w:w="4690"/>
        <w:gridCol w:w="2552"/>
        <w:gridCol w:w="2835"/>
        <w:gridCol w:w="2085"/>
      </w:tblGrid>
      <w:tr w:rsidR="00356C35" w:rsidRPr="009D3357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Параметры статистики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2017–2018</w:t>
            </w:r>
            <w:r w:rsidRPr="009D3357">
              <w:rPr>
                <w:rFonts w:ascii="Times New Roman" w:hAnsi="Times New Roman" w:cs="Times New Roman"/>
                <w:lang w:eastAsia="ru-RU"/>
              </w:rPr>
              <w:br/>
              <w:t xml:space="preserve">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2018–2019</w:t>
            </w:r>
            <w:r w:rsidRPr="009D3357">
              <w:rPr>
                <w:rFonts w:ascii="Times New Roman" w:hAnsi="Times New Roman" w:cs="Times New Roman"/>
                <w:lang w:eastAsia="ru-RU"/>
              </w:rPr>
              <w:br/>
              <w:t xml:space="preserve"> учебный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2019 – 2020</w:t>
            </w:r>
          </w:p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</w:tr>
      <w:tr w:rsidR="00356C35" w:rsidRPr="009D3357"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</w:tcBorders>
          </w:tcPr>
          <w:p w:rsidR="00356C35" w:rsidRPr="009D3357" w:rsidRDefault="00356C35" w:rsidP="00436E5E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Количество детей, обучавшихся на конец учебного года (для 20</w:t>
            </w:r>
            <w:r w:rsidR="00436E5E" w:rsidRPr="009D3357">
              <w:rPr>
                <w:rFonts w:ascii="Times New Roman" w:hAnsi="Times New Roman" w:cs="Times New Roman"/>
                <w:lang w:eastAsia="ru-RU"/>
              </w:rPr>
              <w:t>19–2020</w:t>
            </w:r>
            <w:r w:rsidRPr="009D3357">
              <w:rPr>
                <w:rFonts w:ascii="Times New Roman" w:hAnsi="Times New Roman" w:cs="Times New Roman"/>
                <w:lang w:eastAsia="ru-RU"/>
              </w:rPr>
              <w:t xml:space="preserve"> – на конец 20</w:t>
            </w:r>
            <w:r w:rsidR="00436E5E" w:rsidRPr="009D3357">
              <w:rPr>
                <w:rFonts w:ascii="Times New Roman" w:hAnsi="Times New Roman" w:cs="Times New Roman"/>
                <w:lang w:eastAsia="ru-RU"/>
              </w:rPr>
              <w:t>20</w:t>
            </w:r>
            <w:r w:rsidRPr="009D3357">
              <w:rPr>
                <w:rFonts w:ascii="Times New Roman" w:hAnsi="Times New Roman" w:cs="Times New Roman"/>
                <w:lang w:eastAsia="ru-RU"/>
              </w:rPr>
              <w:t xml:space="preserve"> года), в 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761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6C35" w:rsidRPr="009D3357"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– начальная школа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355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399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</w:tr>
      <w:tr w:rsidR="00356C35" w:rsidRPr="009D3357"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– основная школа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395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C35" w:rsidRPr="009D3357" w:rsidRDefault="004E0950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416</w:t>
            </w:r>
          </w:p>
        </w:tc>
      </w:tr>
      <w:tr w:rsidR="00356C35" w:rsidRPr="009D3357"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– средняя школа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C35" w:rsidRPr="009D3357" w:rsidRDefault="004E0950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356C35" w:rsidRPr="009D3357">
        <w:trPr>
          <w:trHeight w:val="722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6C35" w:rsidRPr="009D3357"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– начальная школа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56C35" w:rsidRPr="009D3357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– основная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C35" w:rsidRPr="009D3357" w:rsidRDefault="004E0950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356C35" w:rsidRPr="009D3357"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– средняя школа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C35" w:rsidRPr="009D3357" w:rsidRDefault="004E0950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356C35" w:rsidRPr="009D3357"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Не получили аттестата: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6C35" w:rsidRPr="009D3357"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– об основном общем образовании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C35" w:rsidRPr="009D3357" w:rsidRDefault="004E0950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356C35" w:rsidRPr="009D3357"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– среднем общем образовании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C35" w:rsidRPr="009D3357" w:rsidRDefault="004E0950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356C35" w:rsidRPr="009D3357">
        <w:trPr>
          <w:trHeight w:val="762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6C35" w:rsidRPr="009D3357"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 xml:space="preserve">– в основной школе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C35" w:rsidRPr="009D3357" w:rsidRDefault="004E0950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56C35" w:rsidRPr="000E7DF9"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– средней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D3357" w:rsidRDefault="00356C35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C35" w:rsidRPr="009D3357" w:rsidRDefault="004E0950" w:rsidP="004D1F5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335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356C35" w:rsidRPr="00922007" w:rsidRDefault="00356C35">
      <w:pPr>
        <w:spacing w:before="120" w:after="0" w:line="240" w:lineRule="auto"/>
        <w:rPr>
          <w:rFonts w:ascii="Times New Roman" w:hAnsi="Times New Roman" w:cs="Times New Roman"/>
          <w:lang w:eastAsia="ru-RU"/>
        </w:rPr>
      </w:pPr>
      <w:r w:rsidRPr="00922007">
        <w:rPr>
          <w:rFonts w:ascii="Times New Roman" w:hAnsi="Times New Roman" w:cs="Times New Roman"/>
        </w:rPr>
        <w:lastRenderedPageBreak/>
        <w:t>Статистика показателей за 2017–2020 годы</w:t>
      </w:r>
    </w:p>
    <w:p w:rsidR="00356C35" w:rsidRPr="00922007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922007">
        <w:rPr>
          <w:rFonts w:ascii="Times New Roman" w:hAnsi="Times New Roman" w:cs="Times New Roman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356C35" w:rsidRPr="00922007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922007">
        <w:rPr>
          <w:rFonts w:ascii="Times New Roman" w:hAnsi="Times New Roman" w:cs="Times New Roman"/>
        </w:rPr>
        <w:t>Профильного и углубленного обучения в Школе нет.</w:t>
      </w:r>
    </w:p>
    <w:p w:rsidR="00356C35" w:rsidRPr="00922007" w:rsidRDefault="00356C35">
      <w:pPr>
        <w:spacing w:before="120" w:after="0" w:line="240" w:lineRule="auto"/>
        <w:jc w:val="both"/>
      </w:pPr>
      <w:r w:rsidRPr="00922007">
        <w:rPr>
          <w:rFonts w:ascii="Times New Roman" w:hAnsi="Times New Roman" w:cs="Times New Roman"/>
        </w:rPr>
        <w:t>Краткий анализ динамики результатов успеваемости и качества знаний</w:t>
      </w:r>
    </w:p>
    <w:p w:rsidR="00356C35" w:rsidRPr="00922007" w:rsidRDefault="00356C35" w:rsidP="00F37C2E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922007">
        <w:rPr>
          <w:rFonts w:ascii="Times New Roman" w:hAnsi="Times New Roman" w:cs="Times New Roman"/>
        </w:rPr>
        <w:t>Результаты освоения учащимися программ начального общего образования по показателю «успеваемость» в 2020 учебном году</w:t>
      </w:r>
    </w:p>
    <w:p w:rsidR="00356C35" w:rsidRPr="00922007" w:rsidRDefault="00356C35" w:rsidP="00F37C2E">
      <w:pPr>
        <w:spacing w:before="120"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2"/>
        <w:gridCol w:w="1204"/>
        <w:gridCol w:w="1428"/>
        <w:gridCol w:w="733"/>
        <w:gridCol w:w="33"/>
        <w:gridCol w:w="1307"/>
        <w:gridCol w:w="470"/>
        <w:gridCol w:w="1396"/>
        <w:gridCol w:w="793"/>
        <w:gridCol w:w="1428"/>
        <w:gridCol w:w="603"/>
        <w:gridCol w:w="1428"/>
        <w:gridCol w:w="807"/>
        <w:gridCol w:w="1428"/>
        <w:gridCol w:w="689"/>
        <w:gridCol w:w="27"/>
      </w:tblGrid>
      <w:tr w:rsidR="00356C35" w:rsidRPr="00922007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07" w:type="pct"/>
            <w:vMerge w:val="restar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1443" w:type="pct"/>
            <w:gridSpan w:val="4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Переведены условно</w:t>
            </w:r>
          </w:p>
        </w:tc>
      </w:tr>
      <w:tr w:rsidR="00356C35" w:rsidRPr="00922007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vMerge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6" w:type="pct"/>
            <w:gridSpan w:val="2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716" w:type="pct"/>
            <w:gridSpan w:val="2"/>
            <w:vMerge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35" w:rsidRPr="00922007">
        <w:trPr>
          <w:cantSplit/>
          <w:trHeight w:val="629"/>
        </w:trPr>
        <w:tc>
          <w:tcPr>
            <w:tcW w:w="342" w:type="pct"/>
            <w:vMerge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59" w:type="pct"/>
            <w:gridSpan w:val="2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2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159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2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268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4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7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42" w:type="pct"/>
            <w:gridSpan w:val="2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56C35" w:rsidRPr="00922007">
        <w:tc>
          <w:tcPr>
            <w:tcW w:w="342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9" w:type="pct"/>
            <w:gridSpan w:val="2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42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9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72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" w:type="pct"/>
            <w:gridSpan w:val="2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6C35" w:rsidRPr="00922007">
        <w:tc>
          <w:tcPr>
            <w:tcW w:w="342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9" w:type="pct"/>
            <w:gridSpan w:val="2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42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9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72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2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C35" w:rsidRPr="00922007">
        <w:tc>
          <w:tcPr>
            <w:tcW w:w="342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9" w:type="pct"/>
            <w:gridSpan w:val="2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42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2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2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35" w:rsidRPr="00922007">
        <w:tc>
          <w:tcPr>
            <w:tcW w:w="342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7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59" w:type="pct"/>
            <w:gridSpan w:val="2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42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9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72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8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" w:type="pct"/>
            <w:gridSpan w:val="2"/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56C35" w:rsidRPr="00922007" w:rsidRDefault="00356C35" w:rsidP="00F37C2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22007">
        <w:rPr>
          <w:rFonts w:ascii="Times New Roman" w:hAnsi="Times New Roman" w:cs="Times New Roman"/>
        </w:rPr>
        <w:t xml:space="preserve">Если сравнить результаты освоения обучающимися программ начального общего образования по показателю «успеваемость» в 2020 году с результатами освоения учащимися программ начального общего образования по показателю «успеваемость» в 2019 году, то можно отметить, что процент учащихся, окончивших на «4» и «5», </w:t>
      </w:r>
      <w:proofErr w:type="gramStart"/>
      <w:r w:rsidRPr="00922007">
        <w:rPr>
          <w:rFonts w:ascii="Times New Roman" w:hAnsi="Times New Roman" w:cs="Times New Roman"/>
        </w:rPr>
        <w:t>повысился  на</w:t>
      </w:r>
      <w:proofErr w:type="gramEnd"/>
      <w:r w:rsidRPr="00922007">
        <w:rPr>
          <w:rFonts w:ascii="Times New Roman" w:hAnsi="Times New Roman" w:cs="Times New Roman"/>
        </w:rPr>
        <w:t xml:space="preserve"> 5 процентов (в 2019 был 40%), процент учащихся, окончивших на «5», повысился на 2 процента ( в 2019 был 10%).</w:t>
      </w:r>
    </w:p>
    <w:p w:rsidR="00356C35" w:rsidRPr="00922007" w:rsidRDefault="00356C35" w:rsidP="00F37C2E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922007">
        <w:rPr>
          <w:rFonts w:ascii="Times New Roman" w:hAnsi="Times New Roman" w:cs="Times New Roman"/>
        </w:rPr>
        <w:t>Результаты освоения учащимися программ основного общего образования по показателю «успеваемость» в 20</w:t>
      </w:r>
      <w:r w:rsidR="001101C5" w:rsidRPr="00922007">
        <w:rPr>
          <w:rFonts w:ascii="Times New Roman" w:hAnsi="Times New Roman" w:cs="Times New Roman"/>
        </w:rPr>
        <w:t>20</w:t>
      </w:r>
      <w:r w:rsidRPr="00922007">
        <w:rPr>
          <w:rFonts w:ascii="Times New Roman" w:hAnsi="Times New Roman" w:cs="Times New Roman"/>
        </w:rPr>
        <w:t xml:space="preserve"> году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70"/>
        <w:gridCol w:w="1467"/>
        <w:gridCol w:w="1071"/>
        <w:gridCol w:w="926"/>
        <w:gridCol w:w="1396"/>
        <w:gridCol w:w="861"/>
        <w:gridCol w:w="1396"/>
        <w:gridCol w:w="961"/>
        <w:gridCol w:w="807"/>
        <w:gridCol w:w="807"/>
        <w:gridCol w:w="807"/>
        <w:gridCol w:w="813"/>
        <w:gridCol w:w="1280"/>
        <w:gridCol w:w="1134"/>
      </w:tblGrid>
      <w:tr w:rsidR="00356C35" w:rsidRPr="00922007">
        <w:trPr>
          <w:cantSplit/>
          <w:trHeight w:val="225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 xml:space="preserve">Всего </w:t>
            </w:r>
            <w:r w:rsidRPr="00922007">
              <w:rPr>
                <w:rFonts w:ascii="Times New Roman" w:hAnsi="Times New Roman" w:cs="Times New Roman"/>
              </w:rPr>
              <w:br/>
            </w:r>
            <w:proofErr w:type="spellStart"/>
            <w:r w:rsidRPr="00922007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 xml:space="preserve">Из них </w:t>
            </w:r>
            <w:r w:rsidRPr="00922007">
              <w:rPr>
                <w:rFonts w:ascii="Times New Roman" w:hAnsi="Times New Roman" w:cs="Times New Roman"/>
              </w:rPr>
              <w:br/>
              <w:t>успевают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 xml:space="preserve">Окончили </w:t>
            </w:r>
            <w:r w:rsidRPr="00922007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 xml:space="preserve">Окончили </w:t>
            </w:r>
            <w:r w:rsidRPr="00922007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 xml:space="preserve">Переведены </w:t>
            </w:r>
            <w:r w:rsidRPr="00922007">
              <w:rPr>
                <w:rFonts w:ascii="Times New Roman" w:hAnsi="Times New Roman" w:cs="Times New Roman"/>
              </w:rPr>
              <w:br/>
              <w:t>условно</w:t>
            </w:r>
          </w:p>
        </w:tc>
      </w:tr>
      <w:tr w:rsidR="00356C35" w:rsidRPr="00922007">
        <w:trPr>
          <w:cantSplit/>
          <w:trHeight w:val="225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Из них н/а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C35" w:rsidRPr="00922007">
        <w:trPr>
          <w:cantSplit/>
          <w:trHeight w:val="874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С отметками «4» и «5»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С отметками «5»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%</w:t>
            </w:r>
          </w:p>
        </w:tc>
      </w:tr>
      <w:tr w:rsidR="008B0858" w:rsidRPr="0092200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</w:tr>
      <w:tr w:rsidR="008B0858" w:rsidRPr="0092200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</w:tr>
      <w:tr w:rsidR="008B0858" w:rsidRPr="0092200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</w:tr>
      <w:tr w:rsidR="008B0858" w:rsidRPr="0092200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</w:tr>
      <w:tr w:rsidR="008B0858" w:rsidRPr="0092200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</w:tr>
      <w:tr w:rsidR="008B0858" w:rsidRPr="000E7DF9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17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858" w:rsidRPr="00922007" w:rsidRDefault="008B0858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</w:tr>
    </w:tbl>
    <w:p w:rsidR="00356C35" w:rsidRPr="00922007" w:rsidRDefault="00356C35" w:rsidP="00F37C2E">
      <w:pPr>
        <w:spacing w:before="120" w:after="0" w:line="240" w:lineRule="auto"/>
        <w:jc w:val="both"/>
        <w:rPr>
          <w:sz w:val="20"/>
          <w:szCs w:val="20"/>
        </w:rPr>
      </w:pPr>
      <w:r w:rsidRPr="00922007">
        <w:rPr>
          <w:rFonts w:ascii="Times New Roman" w:hAnsi="Times New Roman" w:cs="Times New Roman"/>
        </w:rPr>
        <w:lastRenderedPageBreak/>
        <w:t>Если сравнить результаты освоения обучающимися программ основного общего образования по показателю «успеваемость» в 20</w:t>
      </w:r>
      <w:r w:rsidR="00922309" w:rsidRPr="00922007">
        <w:rPr>
          <w:rFonts w:ascii="Times New Roman" w:hAnsi="Times New Roman" w:cs="Times New Roman"/>
        </w:rPr>
        <w:t>20</w:t>
      </w:r>
      <w:r w:rsidRPr="00922007">
        <w:rPr>
          <w:rFonts w:ascii="Times New Roman" w:hAnsi="Times New Roman" w:cs="Times New Roman"/>
        </w:rPr>
        <w:t xml:space="preserve"> году с результатами освоения учащимися программ основного общего образования по показателю «успеваемость» в 20</w:t>
      </w:r>
      <w:r w:rsidR="00922309" w:rsidRPr="00922007">
        <w:rPr>
          <w:rFonts w:ascii="Times New Roman" w:hAnsi="Times New Roman" w:cs="Times New Roman"/>
        </w:rPr>
        <w:t>19</w:t>
      </w:r>
      <w:r w:rsidRPr="00922007">
        <w:rPr>
          <w:rFonts w:ascii="Times New Roman" w:hAnsi="Times New Roman" w:cs="Times New Roman"/>
        </w:rPr>
        <w:t xml:space="preserve"> году, то можно отметить, что процент учащихся, окончивших на «4» и «5», повысился на </w:t>
      </w:r>
      <w:r w:rsidR="001B3268" w:rsidRPr="00922007">
        <w:rPr>
          <w:rFonts w:ascii="Times New Roman" w:hAnsi="Times New Roman" w:cs="Times New Roman"/>
        </w:rPr>
        <w:t>14,1</w:t>
      </w:r>
      <w:r w:rsidRPr="00922007">
        <w:rPr>
          <w:rFonts w:ascii="Times New Roman" w:hAnsi="Times New Roman" w:cs="Times New Roman"/>
        </w:rPr>
        <w:t xml:space="preserve"> процента (в 201</w:t>
      </w:r>
      <w:r w:rsidR="001B3268" w:rsidRPr="00922007">
        <w:rPr>
          <w:rFonts w:ascii="Times New Roman" w:hAnsi="Times New Roman" w:cs="Times New Roman"/>
        </w:rPr>
        <w:t>9</w:t>
      </w:r>
      <w:r w:rsidRPr="00922007">
        <w:rPr>
          <w:rFonts w:ascii="Times New Roman" w:hAnsi="Times New Roman" w:cs="Times New Roman"/>
        </w:rPr>
        <w:t xml:space="preserve"> был -</w:t>
      </w:r>
      <w:r w:rsidR="001B3268" w:rsidRPr="00922007">
        <w:rPr>
          <w:rStyle w:val="1"/>
          <w:rFonts w:ascii="Times New Roman" w:hAnsi="Times New Roman" w:cs="Times New Roman"/>
        </w:rPr>
        <w:t>84,9</w:t>
      </w:r>
      <w:r w:rsidRPr="00922007">
        <w:rPr>
          <w:rStyle w:val="1"/>
          <w:rFonts w:ascii="Times New Roman" w:hAnsi="Times New Roman" w:cs="Times New Roman"/>
        </w:rPr>
        <w:t>%</w:t>
      </w:r>
      <w:r w:rsidRPr="00922007">
        <w:rPr>
          <w:rFonts w:ascii="Times New Roman" w:hAnsi="Times New Roman" w:cs="Times New Roman"/>
        </w:rPr>
        <w:t xml:space="preserve">), процент учащихся, окончивших на «5», </w:t>
      </w:r>
      <w:r w:rsidR="001B3268" w:rsidRPr="00922007">
        <w:rPr>
          <w:rFonts w:ascii="Times New Roman" w:hAnsi="Times New Roman" w:cs="Times New Roman"/>
        </w:rPr>
        <w:t xml:space="preserve">повысился на 2,7 процента </w:t>
      </w:r>
      <w:r w:rsidRPr="00922007">
        <w:rPr>
          <w:rFonts w:ascii="Times New Roman" w:hAnsi="Times New Roman" w:cs="Times New Roman"/>
        </w:rPr>
        <w:t>(в 201</w:t>
      </w:r>
      <w:r w:rsidR="001B3268" w:rsidRPr="00922007">
        <w:rPr>
          <w:rFonts w:ascii="Times New Roman" w:hAnsi="Times New Roman" w:cs="Times New Roman"/>
        </w:rPr>
        <w:t>9</w:t>
      </w:r>
      <w:r w:rsidRPr="00922007">
        <w:rPr>
          <w:rFonts w:ascii="Times New Roman" w:hAnsi="Times New Roman" w:cs="Times New Roman"/>
        </w:rPr>
        <w:t xml:space="preserve"> – 5</w:t>
      </w:r>
      <w:r w:rsidR="001B3268" w:rsidRPr="00922007">
        <w:rPr>
          <w:rFonts w:ascii="Times New Roman" w:hAnsi="Times New Roman" w:cs="Times New Roman"/>
        </w:rPr>
        <w:t>,1</w:t>
      </w:r>
      <w:r w:rsidRPr="00922007">
        <w:rPr>
          <w:rFonts w:ascii="Times New Roman" w:hAnsi="Times New Roman" w:cs="Times New Roman"/>
        </w:rPr>
        <w:t>%).</w:t>
      </w:r>
    </w:p>
    <w:p w:rsidR="00356C35" w:rsidRPr="00922007" w:rsidRDefault="00356C35">
      <w:pPr>
        <w:spacing w:before="120" w:after="0" w:line="240" w:lineRule="auto"/>
        <w:rPr>
          <w:rFonts w:ascii="Times New Roman" w:hAnsi="Times New Roman" w:cs="Times New Roman"/>
        </w:rPr>
      </w:pPr>
    </w:p>
    <w:p w:rsidR="00356C35" w:rsidRPr="00922007" w:rsidRDefault="00356C35" w:rsidP="00F37C2E">
      <w:pPr>
        <w:spacing w:before="120" w:after="0" w:line="240" w:lineRule="auto"/>
        <w:rPr>
          <w:sz w:val="20"/>
          <w:szCs w:val="20"/>
        </w:rPr>
      </w:pPr>
    </w:p>
    <w:p w:rsidR="00356C35" w:rsidRPr="00922007" w:rsidRDefault="00356C35" w:rsidP="00F37C2E">
      <w:pPr>
        <w:spacing w:before="120" w:after="0" w:line="240" w:lineRule="auto"/>
        <w:rPr>
          <w:rFonts w:ascii="Times New Roman" w:hAnsi="Times New Roman" w:cs="Times New Roman"/>
        </w:rPr>
      </w:pPr>
      <w:r w:rsidRPr="00922007">
        <w:rPr>
          <w:rFonts w:ascii="Times New Roman" w:hAnsi="Times New Roman" w:cs="Times New Roman"/>
        </w:rPr>
        <w:t>Результаты освоения программ среднего общего образования обучающимися 10, 11 классов по показателю «успеваемость» в 20</w:t>
      </w:r>
      <w:r w:rsidR="00D60E03" w:rsidRPr="00922007">
        <w:rPr>
          <w:rFonts w:ascii="Times New Roman" w:hAnsi="Times New Roman" w:cs="Times New Roman"/>
        </w:rPr>
        <w:t>20</w:t>
      </w:r>
      <w:r w:rsidRPr="00922007">
        <w:rPr>
          <w:rFonts w:ascii="Times New Roman" w:hAnsi="Times New Roman" w:cs="Times New Roman"/>
        </w:rPr>
        <w:t xml:space="preserve"> году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77"/>
        <w:gridCol w:w="1115"/>
        <w:gridCol w:w="893"/>
        <w:gridCol w:w="603"/>
        <w:gridCol w:w="1484"/>
        <w:gridCol w:w="600"/>
        <w:gridCol w:w="1541"/>
        <w:gridCol w:w="594"/>
        <w:gridCol w:w="937"/>
        <w:gridCol w:w="680"/>
        <w:gridCol w:w="955"/>
        <w:gridCol w:w="955"/>
        <w:gridCol w:w="1092"/>
        <w:gridCol w:w="829"/>
        <w:gridCol w:w="669"/>
        <w:gridCol w:w="872"/>
      </w:tblGrid>
      <w:tr w:rsidR="00356C35" w:rsidRPr="00922007">
        <w:trPr>
          <w:cantSplit/>
          <w:trHeight w:val="22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922007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Из них успевают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Окончили полугодие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Переведены условно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Сменили форму обучения</w:t>
            </w:r>
          </w:p>
        </w:tc>
      </w:tr>
      <w:tr w:rsidR="00356C35" w:rsidRPr="00922007">
        <w:trPr>
          <w:cantSplit/>
          <w:trHeight w:val="225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Из них н/а</w:t>
            </w:r>
          </w:p>
        </w:tc>
        <w:tc>
          <w:tcPr>
            <w:tcW w:w="1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C35" w:rsidRPr="00922007">
        <w:trPr>
          <w:cantSplit/>
          <w:trHeight w:val="1112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 xml:space="preserve">С отметками </w:t>
            </w:r>
            <w:r w:rsidRPr="00922007">
              <w:rPr>
                <w:rFonts w:ascii="Times New Roman" w:hAnsi="Times New Roman" w:cs="Times New Roman"/>
              </w:rPr>
              <w:br/>
              <w:t>«4» и «5»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 xml:space="preserve">С </w:t>
            </w:r>
            <w:r w:rsidRPr="00922007">
              <w:rPr>
                <w:rFonts w:ascii="Times New Roman" w:hAnsi="Times New Roman" w:cs="Times New Roman"/>
              </w:rPr>
              <w:br/>
              <w:t>отметками «5»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35" w:rsidRPr="00922007" w:rsidRDefault="00356C35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Кол-во</w:t>
            </w:r>
          </w:p>
        </w:tc>
      </w:tr>
      <w:tr w:rsidR="00D60E03" w:rsidRPr="00922007">
        <w:trPr>
          <w:trHeight w:val="31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</w:tr>
      <w:tr w:rsidR="00D60E03" w:rsidRPr="00922007">
        <w:trPr>
          <w:trHeight w:val="31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</w:tr>
      <w:tr w:rsidR="00D60E03" w:rsidRPr="00922007">
        <w:trPr>
          <w:trHeight w:val="31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0C6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E03" w:rsidRPr="00922007" w:rsidRDefault="00D60E03" w:rsidP="00F2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</w:tr>
    </w:tbl>
    <w:p w:rsidR="00356C35" w:rsidRPr="00922007" w:rsidRDefault="00356C35" w:rsidP="00F37C2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22007">
        <w:rPr>
          <w:rFonts w:ascii="Times New Roman" w:hAnsi="Times New Roman" w:cs="Times New Roman"/>
        </w:rPr>
        <w:t>Результаты освоения учащимися программ среднего общего образования по показателю «успеваемость» в 20</w:t>
      </w:r>
      <w:r w:rsidR="00C6268A" w:rsidRPr="00922007">
        <w:rPr>
          <w:rFonts w:ascii="Times New Roman" w:hAnsi="Times New Roman" w:cs="Times New Roman"/>
        </w:rPr>
        <w:t>20</w:t>
      </w:r>
      <w:r w:rsidRPr="00922007">
        <w:rPr>
          <w:rFonts w:ascii="Times New Roman" w:hAnsi="Times New Roman" w:cs="Times New Roman"/>
        </w:rPr>
        <w:t xml:space="preserve"> учебном году </w:t>
      </w:r>
      <w:r w:rsidR="00C6268A" w:rsidRPr="00922007">
        <w:rPr>
          <w:rFonts w:ascii="Times New Roman" w:hAnsi="Times New Roman" w:cs="Times New Roman"/>
        </w:rPr>
        <w:t>вырос</w:t>
      </w:r>
      <w:r w:rsidRPr="00922007">
        <w:rPr>
          <w:rFonts w:ascii="Times New Roman" w:hAnsi="Times New Roman" w:cs="Times New Roman"/>
        </w:rPr>
        <w:t xml:space="preserve"> на </w:t>
      </w:r>
      <w:r w:rsidR="00C6268A" w:rsidRPr="00922007">
        <w:rPr>
          <w:rFonts w:ascii="Times New Roman" w:hAnsi="Times New Roman" w:cs="Times New Roman"/>
        </w:rPr>
        <w:t>23 процентов</w:t>
      </w:r>
      <w:r w:rsidRPr="00922007">
        <w:rPr>
          <w:rFonts w:ascii="Times New Roman" w:hAnsi="Times New Roman" w:cs="Times New Roman"/>
        </w:rPr>
        <w:t xml:space="preserve"> (в 201</w:t>
      </w:r>
      <w:r w:rsidR="00C6268A" w:rsidRPr="00922007">
        <w:rPr>
          <w:rFonts w:ascii="Times New Roman" w:hAnsi="Times New Roman" w:cs="Times New Roman"/>
        </w:rPr>
        <w:t>9</w:t>
      </w:r>
      <w:r w:rsidRPr="00922007">
        <w:rPr>
          <w:rFonts w:ascii="Times New Roman" w:hAnsi="Times New Roman" w:cs="Times New Roman"/>
        </w:rPr>
        <w:t xml:space="preserve"> количество обучающихся, которые законч</w:t>
      </w:r>
      <w:r w:rsidR="00C6268A" w:rsidRPr="00922007">
        <w:rPr>
          <w:rFonts w:ascii="Times New Roman" w:hAnsi="Times New Roman" w:cs="Times New Roman"/>
        </w:rPr>
        <w:t>или полугодие на «4» и «5», был</w:t>
      </w:r>
      <w:r w:rsidR="00875C79" w:rsidRPr="00922007">
        <w:rPr>
          <w:rFonts w:ascii="Times New Roman" w:hAnsi="Times New Roman" w:cs="Times New Roman"/>
        </w:rPr>
        <w:t>о</w:t>
      </w:r>
      <w:r w:rsidRPr="00922007">
        <w:rPr>
          <w:rFonts w:ascii="Times New Roman" w:hAnsi="Times New Roman" w:cs="Times New Roman"/>
        </w:rPr>
        <w:t xml:space="preserve"> </w:t>
      </w:r>
      <w:r w:rsidR="00C6268A" w:rsidRPr="00922007">
        <w:rPr>
          <w:rFonts w:ascii="Times New Roman" w:hAnsi="Times New Roman" w:cs="Times New Roman"/>
        </w:rPr>
        <w:t>39</w:t>
      </w:r>
      <w:r w:rsidRPr="00922007">
        <w:rPr>
          <w:rFonts w:ascii="Times New Roman" w:hAnsi="Times New Roman" w:cs="Times New Roman"/>
        </w:rPr>
        <w:t xml:space="preserve">%), процент учащихся, окончивших на «5», </w:t>
      </w:r>
      <w:r w:rsidR="00C6268A" w:rsidRPr="00922007">
        <w:rPr>
          <w:rFonts w:ascii="Times New Roman" w:hAnsi="Times New Roman" w:cs="Times New Roman"/>
        </w:rPr>
        <w:t xml:space="preserve">вырос на 1,7 процента </w:t>
      </w:r>
      <w:r w:rsidRPr="00922007">
        <w:rPr>
          <w:rFonts w:ascii="Times New Roman" w:hAnsi="Times New Roman" w:cs="Times New Roman"/>
        </w:rPr>
        <w:t>(в 201</w:t>
      </w:r>
      <w:r w:rsidR="00C6268A" w:rsidRPr="00922007">
        <w:rPr>
          <w:rFonts w:ascii="Times New Roman" w:hAnsi="Times New Roman" w:cs="Times New Roman"/>
        </w:rPr>
        <w:t>9</w:t>
      </w:r>
      <w:r w:rsidRPr="00922007">
        <w:rPr>
          <w:rFonts w:ascii="Times New Roman" w:hAnsi="Times New Roman" w:cs="Times New Roman"/>
        </w:rPr>
        <w:t xml:space="preserve"> было 6%).</w:t>
      </w:r>
    </w:p>
    <w:p w:rsidR="00356C35" w:rsidRPr="00922007" w:rsidRDefault="00356C35" w:rsidP="00F37C2E">
      <w:pPr>
        <w:spacing w:before="120" w:after="0" w:line="240" w:lineRule="auto"/>
        <w:rPr>
          <w:rFonts w:ascii="Times New Roman" w:hAnsi="Times New Roman" w:cs="Times New Roman"/>
        </w:rPr>
      </w:pPr>
      <w:r w:rsidRPr="00922007">
        <w:rPr>
          <w:rFonts w:ascii="Times New Roman" w:hAnsi="Times New Roman" w:cs="Times New Roman"/>
        </w:rPr>
        <w:t>Результаты сдачи ЕГЭ 20</w:t>
      </w:r>
      <w:r w:rsidR="003B69C8" w:rsidRPr="00922007">
        <w:rPr>
          <w:rFonts w:ascii="Times New Roman" w:hAnsi="Times New Roman" w:cs="Times New Roman"/>
        </w:rPr>
        <w:t>20</w:t>
      </w:r>
      <w:r w:rsidRPr="00922007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02"/>
        <w:gridCol w:w="2166"/>
        <w:gridCol w:w="3250"/>
        <w:gridCol w:w="3084"/>
        <w:gridCol w:w="2394"/>
      </w:tblGrid>
      <w:tr w:rsidR="00356C35" w:rsidRPr="00922007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Сдавали всего человек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Сколько обучающихся</w:t>
            </w:r>
            <w:r w:rsidRPr="00922007">
              <w:rPr>
                <w:rFonts w:ascii="Times New Roman" w:hAnsi="Times New Roman" w:cs="Times New Roman"/>
              </w:rPr>
              <w:br/>
              <w:t>получили 100 баллов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Сколько обучающихся</w:t>
            </w:r>
            <w:r w:rsidRPr="00922007">
              <w:rPr>
                <w:rFonts w:ascii="Times New Roman" w:hAnsi="Times New Roman" w:cs="Times New Roman"/>
              </w:rPr>
              <w:br/>
              <w:t>получили 90–98 баллов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356C35" w:rsidRPr="00922007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B69C8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B69C8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35" w:rsidRPr="00922007" w:rsidRDefault="003B69C8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69</w:t>
            </w:r>
          </w:p>
        </w:tc>
      </w:tr>
      <w:tr w:rsidR="00356C35" w:rsidRPr="00922007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B69C8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35" w:rsidRPr="00922007" w:rsidRDefault="003B69C8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55</w:t>
            </w:r>
          </w:p>
        </w:tc>
      </w:tr>
      <w:tr w:rsidR="00356C35" w:rsidRPr="00922007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B69C8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B69C8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35" w:rsidRPr="00922007" w:rsidRDefault="003B69C8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68,3</w:t>
            </w:r>
          </w:p>
        </w:tc>
      </w:tr>
      <w:tr w:rsidR="00356C35" w:rsidRPr="00922007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B69C8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35" w:rsidRPr="00922007" w:rsidRDefault="003B69C8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78,5</w:t>
            </w:r>
          </w:p>
        </w:tc>
      </w:tr>
      <w:tr w:rsidR="00356C35" w:rsidRPr="000E7DF9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B69C8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35" w:rsidRPr="00922007" w:rsidRDefault="003B69C8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78</w:t>
            </w:r>
          </w:p>
        </w:tc>
      </w:tr>
      <w:tr w:rsidR="00356C35" w:rsidRPr="00922007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D6206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35" w:rsidRPr="00922007" w:rsidRDefault="00D6206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75</w:t>
            </w:r>
          </w:p>
        </w:tc>
      </w:tr>
      <w:tr w:rsidR="00356C35" w:rsidRPr="00922007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D6206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35" w:rsidRPr="00922007" w:rsidRDefault="00D6206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48,2</w:t>
            </w:r>
          </w:p>
        </w:tc>
      </w:tr>
      <w:tr w:rsidR="00356C35" w:rsidRPr="00922007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D6206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D6206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35" w:rsidRPr="00922007" w:rsidRDefault="00D6206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46,5</w:t>
            </w:r>
          </w:p>
        </w:tc>
      </w:tr>
      <w:tr w:rsidR="00356C35" w:rsidRPr="00922007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D6206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D6206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35" w:rsidRPr="00922007" w:rsidRDefault="00D6206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82,7</w:t>
            </w:r>
          </w:p>
        </w:tc>
      </w:tr>
      <w:tr w:rsidR="00356C35" w:rsidRPr="00922007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</w:t>
            </w:r>
            <w:r w:rsidR="00D62065" w:rsidRPr="009220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D6206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35" w:rsidRPr="00922007" w:rsidRDefault="00D6206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60,6</w:t>
            </w:r>
          </w:p>
        </w:tc>
      </w:tr>
      <w:tr w:rsidR="00356C35" w:rsidRPr="00922007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D6206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356C3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C35" w:rsidRPr="00922007" w:rsidRDefault="00D62065" w:rsidP="00F236D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35" w:rsidRPr="00922007" w:rsidRDefault="00D62065" w:rsidP="00F236D0">
            <w:pPr>
              <w:spacing w:before="120" w:after="0" w:line="240" w:lineRule="auto"/>
              <w:rPr>
                <w:sz w:val="20"/>
                <w:szCs w:val="20"/>
              </w:rPr>
            </w:pPr>
            <w:r w:rsidRPr="00922007">
              <w:rPr>
                <w:rFonts w:ascii="Times New Roman" w:hAnsi="Times New Roman" w:cs="Times New Roman"/>
              </w:rPr>
              <w:t>33,09</w:t>
            </w:r>
          </w:p>
        </w:tc>
      </w:tr>
    </w:tbl>
    <w:p w:rsidR="00356C35" w:rsidRPr="00922007" w:rsidRDefault="00356C35" w:rsidP="00F37C2E">
      <w:pPr>
        <w:spacing w:before="120" w:after="0" w:line="240" w:lineRule="auto"/>
        <w:jc w:val="both"/>
        <w:rPr>
          <w:sz w:val="20"/>
          <w:szCs w:val="20"/>
        </w:rPr>
      </w:pPr>
    </w:p>
    <w:p w:rsidR="00356C35" w:rsidRPr="00922007" w:rsidRDefault="00356C35" w:rsidP="00F37C2E">
      <w:pPr>
        <w:spacing w:before="120" w:after="0" w:line="240" w:lineRule="auto"/>
        <w:rPr>
          <w:rFonts w:ascii="Times New Roman" w:hAnsi="Times New Roman" w:cs="Times New Roman"/>
        </w:rPr>
      </w:pPr>
      <w:r w:rsidRPr="00922007">
        <w:rPr>
          <w:rFonts w:ascii="Times New Roman" w:hAnsi="Times New Roman" w:cs="Times New Roman"/>
        </w:rPr>
        <w:t>В 20</w:t>
      </w:r>
      <w:r w:rsidR="00FE7103" w:rsidRPr="00922007">
        <w:rPr>
          <w:rFonts w:ascii="Times New Roman" w:hAnsi="Times New Roman" w:cs="Times New Roman"/>
        </w:rPr>
        <w:t>20</w:t>
      </w:r>
      <w:r w:rsidRPr="00922007">
        <w:rPr>
          <w:rFonts w:ascii="Times New Roman" w:hAnsi="Times New Roman" w:cs="Times New Roman"/>
        </w:rPr>
        <w:t xml:space="preserve"> году результаты ЕГЭ у</w:t>
      </w:r>
      <w:r w:rsidR="00FE7103" w:rsidRPr="00922007">
        <w:rPr>
          <w:rFonts w:ascii="Times New Roman" w:hAnsi="Times New Roman" w:cs="Times New Roman"/>
        </w:rPr>
        <w:t xml:space="preserve">худшились </w:t>
      </w:r>
      <w:r w:rsidRPr="00922007">
        <w:rPr>
          <w:rFonts w:ascii="Times New Roman" w:hAnsi="Times New Roman" w:cs="Times New Roman"/>
        </w:rPr>
        <w:t>по сравнению с 201</w:t>
      </w:r>
      <w:r w:rsidR="00FE7103" w:rsidRPr="00922007">
        <w:rPr>
          <w:rFonts w:ascii="Times New Roman" w:hAnsi="Times New Roman" w:cs="Times New Roman"/>
        </w:rPr>
        <w:t>9</w:t>
      </w:r>
      <w:r w:rsidRPr="00922007">
        <w:rPr>
          <w:rFonts w:ascii="Times New Roman" w:hAnsi="Times New Roman" w:cs="Times New Roman"/>
        </w:rPr>
        <w:t xml:space="preserve"> </w:t>
      </w:r>
      <w:proofErr w:type="gramStart"/>
      <w:r w:rsidRPr="00922007">
        <w:rPr>
          <w:rFonts w:ascii="Times New Roman" w:hAnsi="Times New Roman" w:cs="Times New Roman"/>
        </w:rPr>
        <w:t>годом  (</w:t>
      </w:r>
      <w:proofErr w:type="gramEnd"/>
      <w:r w:rsidRPr="00922007">
        <w:rPr>
          <w:rFonts w:ascii="Times New Roman" w:hAnsi="Times New Roman" w:cs="Times New Roman"/>
        </w:rPr>
        <w:t>в 201</w:t>
      </w:r>
      <w:r w:rsidR="00FE7103" w:rsidRPr="00922007">
        <w:rPr>
          <w:rFonts w:ascii="Times New Roman" w:hAnsi="Times New Roman" w:cs="Times New Roman"/>
        </w:rPr>
        <w:t>9</w:t>
      </w:r>
      <w:r w:rsidRPr="00922007">
        <w:rPr>
          <w:rFonts w:ascii="Times New Roman" w:hAnsi="Times New Roman" w:cs="Times New Roman"/>
        </w:rPr>
        <w:t xml:space="preserve"> году  количество обучающихся, которые набрали 90–98 было </w:t>
      </w:r>
      <w:r w:rsidR="00FE7103" w:rsidRPr="00922007">
        <w:rPr>
          <w:rFonts w:ascii="Times New Roman" w:hAnsi="Times New Roman" w:cs="Times New Roman"/>
        </w:rPr>
        <w:t>5</w:t>
      </w:r>
      <w:r w:rsidRPr="00922007">
        <w:rPr>
          <w:rFonts w:ascii="Times New Roman" w:hAnsi="Times New Roman" w:cs="Times New Roman"/>
        </w:rPr>
        <w:t>, в 20</w:t>
      </w:r>
      <w:r w:rsidR="00FE7103" w:rsidRPr="00922007">
        <w:rPr>
          <w:rFonts w:ascii="Times New Roman" w:hAnsi="Times New Roman" w:cs="Times New Roman"/>
        </w:rPr>
        <w:t>20</w:t>
      </w:r>
      <w:r w:rsidRPr="00922007">
        <w:rPr>
          <w:rFonts w:ascii="Times New Roman" w:hAnsi="Times New Roman" w:cs="Times New Roman"/>
        </w:rPr>
        <w:t xml:space="preserve"> году – </w:t>
      </w:r>
      <w:r w:rsidR="00FE7103" w:rsidRPr="00922007">
        <w:rPr>
          <w:rFonts w:ascii="Times New Roman" w:hAnsi="Times New Roman" w:cs="Times New Roman"/>
        </w:rPr>
        <w:t xml:space="preserve">3 </w:t>
      </w:r>
      <w:r w:rsidRPr="00922007">
        <w:rPr>
          <w:rFonts w:ascii="Times New Roman" w:hAnsi="Times New Roman" w:cs="Times New Roman"/>
        </w:rPr>
        <w:t>человек</w:t>
      </w:r>
      <w:r w:rsidR="00FE7103" w:rsidRPr="00922007">
        <w:rPr>
          <w:rFonts w:ascii="Times New Roman" w:hAnsi="Times New Roman" w:cs="Times New Roman"/>
        </w:rPr>
        <w:t>а)</w:t>
      </w:r>
      <w:r w:rsidRPr="00922007">
        <w:rPr>
          <w:rFonts w:ascii="Times New Roman" w:hAnsi="Times New Roman" w:cs="Times New Roman"/>
        </w:rPr>
        <w:t xml:space="preserve">, средний тестовый бал </w:t>
      </w:r>
      <w:r w:rsidR="00FE7103" w:rsidRPr="00922007">
        <w:rPr>
          <w:rFonts w:ascii="Times New Roman" w:hAnsi="Times New Roman" w:cs="Times New Roman"/>
        </w:rPr>
        <w:t>снизился</w:t>
      </w:r>
      <w:r w:rsidRPr="00922007">
        <w:rPr>
          <w:rFonts w:ascii="Times New Roman" w:hAnsi="Times New Roman" w:cs="Times New Roman"/>
        </w:rPr>
        <w:t>.</w:t>
      </w:r>
    </w:p>
    <w:p w:rsidR="00356C35" w:rsidRPr="00922007" w:rsidRDefault="00356C35" w:rsidP="00504BC5">
      <w:pPr>
        <w:spacing w:before="120" w:after="0" w:line="240" w:lineRule="auto"/>
        <w:rPr>
          <w:rFonts w:ascii="Times New Roman" w:hAnsi="Times New Roman" w:cs="Times New Roman"/>
        </w:rPr>
      </w:pPr>
      <w:r w:rsidRPr="00922007">
        <w:rPr>
          <w:rFonts w:ascii="Times New Roman" w:hAnsi="Times New Roman" w:cs="Times New Roman"/>
        </w:rPr>
        <w:br/>
        <w:t>В 20</w:t>
      </w:r>
      <w:r w:rsidR="00504BC5" w:rsidRPr="00922007">
        <w:rPr>
          <w:rFonts w:ascii="Times New Roman" w:hAnsi="Times New Roman" w:cs="Times New Roman"/>
        </w:rPr>
        <w:t>20</w:t>
      </w:r>
      <w:r w:rsidRPr="00922007">
        <w:rPr>
          <w:rFonts w:ascii="Times New Roman" w:hAnsi="Times New Roman" w:cs="Times New Roman"/>
        </w:rPr>
        <w:t xml:space="preserve"> году</w:t>
      </w:r>
      <w:r w:rsidR="00504BC5" w:rsidRPr="00922007">
        <w:rPr>
          <w:rFonts w:ascii="Times New Roman" w:hAnsi="Times New Roman" w:cs="Times New Roman"/>
        </w:rPr>
        <w:t xml:space="preserve"> ОГЭ</w:t>
      </w:r>
      <w:r w:rsidRPr="00922007">
        <w:rPr>
          <w:rFonts w:ascii="Times New Roman" w:hAnsi="Times New Roman" w:cs="Times New Roman"/>
        </w:rPr>
        <w:t xml:space="preserve"> обучающиеся</w:t>
      </w:r>
      <w:r w:rsidR="00504BC5" w:rsidRPr="00922007">
        <w:rPr>
          <w:rFonts w:ascii="Times New Roman" w:hAnsi="Times New Roman" w:cs="Times New Roman"/>
        </w:rPr>
        <w:t xml:space="preserve"> не сдавали, они получили аттестат по результатам учебного года.</w:t>
      </w:r>
      <w:r w:rsidRPr="00922007">
        <w:rPr>
          <w:rFonts w:ascii="Times New Roman" w:hAnsi="Times New Roman" w:cs="Times New Roman"/>
        </w:rPr>
        <w:t xml:space="preserve"> </w:t>
      </w:r>
    </w:p>
    <w:p w:rsidR="00356C35" w:rsidRPr="00922007" w:rsidRDefault="00356C35">
      <w:pPr>
        <w:rPr>
          <w:rFonts w:ascii="Times New Roman" w:hAnsi="Times New Roman" w:cs="Times New Roman"/>
        </w:rPr>
      </w:pPr>
    </w:p>
    <w:p w:rsidR="00356C35" w:rsidRPr="00922007" w:rsidRDefault="00356C35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922007">
        <w:rPr>
          <w:rFonts w:ascii="Times New Roman" w:hAnsi="Times New Roman" w:cs="Times New Roman"/>
          <w:b/>
          <w:bCs/>
          <w:lang w:val="en-US"/>
        </w:rPr>
        <w:t>V</w:t>
      </w:r>
      <w:r w:rsidRPr="00922007">
        <w:rPr>
          <w:rFonts w:ascii="Times New Roman" w:hAnsi="Times New Roman" w:cs="Times New Roman"/>
          <w:b/>
          <w:bCs/>
        </w:rPr>
        <w:t>. Востребованность выпускников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37"/>
        <w:gridCol w:w="1029"/>
        <w:gridCol w:w="1310"/>
        <w:gridCol w:w="1310"/>
        <w:gridCol w:w="2422"/>
        <w:gridCol w:w="822"/>
        <w:gridCol w:w="1458"/>
        <w:gridCol w:w="2419"/>
        <w:gridCol w:w="1561"/>
        <w:gridCol w:w="1228"/>
      </w:tblGrid>
      <w:tr w:rsidR="00356C35" w:rsidRPr="00922007"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7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35" w:rsidRPr="00922007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Средняя школа</w:t>
            </w:r>
          </w:p>
        </w:tc>
      </w:tr>
      <w:tr w:rsidR="00356C35" w:rsidRPr="00922007">
        <w:trPr>
          <w:cantSplit/>
          <w:trHeight w:val="693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Перешли в 10-й класс Школы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Перешли в 10-й класс другой ОО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Поступили в профессиональную ОО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Поступили в ВУЗ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Поступили в профессиональную ОО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Устроились на работу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35" w:rsidRPr="00922007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Пошли на срочную службу по призыву</w:t>
            </w:r>
          </w:p>
        </w:tc>
      </w:tr>
      <w:tr w:rsidR="00356C35" w:rsidRPr="00922007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</w:tr>
      <w:tr w:rsidR="00356C35" w:rsidRPr="00922007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</w:t>
            </w:r>
          </w:p>
        </w:tc>
      </w:tr>
      <w:tr w:rsidR="00356C35" w:rsidRPr="00922007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35" w:rsidRPr="00922007" w:rsidRDefault="00356C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</w:tr>
      <w:tr w:rsidR="00964D46" w:rsidRPr="00922007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D46" w:rsidRPr="00922007" w:rsidRDefault="00964D4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D46" w:rsidRPr="00922007" w:rsidRDefault="00964D4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D46" w:rsidRPr="00922007" w:rsidRDefault="00964D4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D46" w:rsidRPr="00922007" w:rsidRDefault="00964D4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D46" w:rsidRPr="00922007" w:rsidRDefault="00964D4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D46" w:rsidRPr="00922007" w:rsidRDefault="00964D4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D46" w:rsidRPr="00922007" w:rsidRDefault="00964D4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D46" w:rsidRPr="00922007" w:rsidRDefault="00964D4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D46" w:rsidRPr="00922007" w:rsidRDefault="00964D4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46" w:rsidRPr="00922007" w:rsidRDefault="00964D4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</w:tr>
    </w:tbl>
    <w:p w:rsidR="00356C35" w:rsidRPr="00922007" w:rsidRDefault="00356C35">
      <w:pPr>
        <w:rPr>
          <w:rFonts w:ascii="Times New Roman" w:hAnsi="Times New Roman" w:cs="Times New Roman"/>
        </w:rPr>
      </w:pPr>
    </w:p>
    <w:p w:rsidR="00356C35" w:rsidRPr="002C1FE2" w:rsidRDefault="00356C35">
      <w:pPr>
        <w:spacing w:before="120"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922007">
        <w:rPr>
          <w:rFonts w:ascii="Times New Roman" w:hAnsi="Times New Roman" w:cs="Times New Roman"/>
        </w:rPr>
        <w:t>В 20</w:t>
      </w:r>
      <w:r w:rsidR="00696826" w:rsidRPr="00922007">
        <w:rPr>
          <w:rFonts w:ascii="Times New Roman" w:hAnsi="Times New Roman" w:cs="Times New Roman"/>
        </w:rPr>
        <w:t>20</w:t>
      </w:r>
      <w:r w:rsidRPr="00922007">
        <w:rPr>
          <w:rFonts w:ascii="Times New Roman" w:hAnsi="Times New Roman" w:cs="Times New Roman"/>
        </w:rPr>
        <w:t xml:space="preserve"> году увеличилось число выпускников 9-го класса, которые продолжили обучение в профессиональных организациях. Количество выпускников, поступающих в ВУЗ, стабильно растет по сравнению с общим количеством выпускников 11-го класса.</w:t>
      </w:r>
    </w:p>
    <w:p w:rsidR="00356C35" w:rsidRPr="0009588C" w:rsidRDefault="009E7A7D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</w:t>
      </w:r>
    </w:p>
    <w:p w:rsidR="00356C35" w:rsidRPr="0009588C" w:rsidRDefault="00356C35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58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356C35" w:rsidRPr="0009588C" w:rsidRDefault="00356C35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6C35" w:rsidRPr="00922007" w:rsidRDefault="00356C35" w:rsidP="005F23E1">
      <w:pPr>
        <w:pStyle w:val="a8"/>
        <w:spacing w:line="276" w:lineRule="auto"/>
        <w:jc w:val="center"/>
        <w:rPr>
          <w:rFonts w:ascii="Times New Roman" w:hAnsi="Times New Roman"/>
        </w:rPr>
      </w:pPr>
      <w:r w:rsidRPr="00922007">
        <w:rPr>
          <w:rFonts w:ascii="Times New Roman" w:hAnsi="Times New Roman"/>
          <w:b/>
          <w:bCs/>
          <w:sz w:val="24"/>
          <w:szCs w:val="24"/>
        </w:rPr>
        <w:t>Достижения обучающихся</w:t>
      </w:r>
    </w:p>
    <w:p w:rsidR="00356C35" w:rsidRPr="00922007" w:rsidRDefault="00356C35">
      <w:pPr>
        <w:spacing w:line="330" w:lineRule="exact"/>
        <w:ind w:left="454" w:right="113"/>
        <w:jc w:val="both"/>
      </w:pPr>
      <w:r w:rsidRPr="00922007">
        <w:rPr>
          <w:rFonts w:ascii="Times New Roman" w:hAnsi="Times New Roman" w:cs="Times New Roman"/>
        </w:rPr>
        <w:t xml:space="preserve">         В целом численность (удельный вес численности) учащихся, принявших участие в различных интеллектуальных и творческих олимпиадах, смотрах, конкурсах различного уровня, в общей численности обучающихся школы в 20</w:t>
      </w:r>
      <w:r w:rsidR="00B938C5" w:rsidRPr="00922007">
        <w:rPr>
          <w:rFonts w:ascii="Times New Roman" w:hAnsi="Times New Roman" w:cs="Times New Roman"/>
        </w:rPr>
        <w:t>19-2020</w:t>
      </w:r>
      <w:r w:rsidRPr="00922007">
        <w:rPr>
          <w:rFonts w:ascii="Times New Roman" w:hAnsi="Times New Roman" w:cs="Times New Roman"/>
        </w:rPr>
        <w:t xml:space="preserve"> учебном году составила более 350 человек. </w:t>
      </w:r>
    </w:p>
    <w:p w:rsidR="00356C35" w:rsidRPr="00922007" w:rsidRDefault="00356C35">
      <w:pPr>
        <w:pStyle w:val="aa"/>
        <w:spacing w:before="0" w:after="0"/>
        <w:ind w:left="454" w:right="113"/>
        <w:jc w:val="both"/>
        <w:rPr>
          <w:rFonts w:ascii="Times New Roman" w:hAnsi="Times New Roman" w:cs="Times New Roman"/>
        </w:rPr>
      </w:pPr>
      <w:r w:rsidRPr="00922007">
        <w:rPr>
          <w:rFonts w:ascii="Times New Roman" w:hAnsi="Times New Roman" w:cs="Times New Roman"/>
        </w:rPr>
        <w:t>Коллектив нашей школы сотрудничает с заочной школой ЗФТШ при Московском физико-техническом институте. Уже на протяжении 10 лет учащиеся с 8-9 класса поступают в ЗФТШ при МФТИ. Без дополнительного образования учащимся тяжело достичь олимпиадных побед, высоких результатов ЕГЭ и одарённость учащихся проявляется путём решения сложных задач предложенных именно вне учебной программы.</w:t>
      </w:r>
    </w:p>
    <w:p w:rsidR="0080258D" w:rsidRPr="00922007" w:rsidRDefault="0038529A" w:rsidP="0080258D">
      <w:pPr>
        <w:pStyle w:val="aa"/>
        <w:spacing w:before="0" w:after="0"/>
        <w:ind w:left="454" w:right="113"/>
        <w:jc w:val="both"/>
        <w:rPr>
          <w:rFonts w:ascii="Times New Roman" w:hAnsi="Times New Roman" w:cs="Times New Roman"/>
        </w:rPr>
      </w:pPr>
      <w:r w:rsidRPr="00922007">
        <w:rPr>
          <w:rFonts w:ascii="Times New Roman" w:hAnsi="Times New Roman" w:cs="Times New Roman"/>
        </w:rPr>
        <w:t xml:space="preserve">В 2019-2020 учебном году обучающиеся нашей школы принимали </w:t>
      </w:r>
      <w:proofErr w:type="gramStart"/>
      <w:r w:rsidRPr="00922007">
        <w:rPr>
          <w:rFonts w:ascii="Times New Roman" w:hAnsi="Times New Roman" w:cs="Times New Roman"/>
        </w:rPr>
        <w:t>активное  участие</w:t>
      </w:r>
      <w:proofErr w:type="gramEnd"/>
      <w:r w:rsidRPr="00922007">
        <w:rPr>
          <w:rFonts w:ascii="Times New Roman" w:hAnsi="Times New Roman" w:cs="Times New Roman"/>
        </w:rPr>
        <w:t xml:space="preserve"> в муниципальных, региональных, Всероссийских  олимпиадах, конкурсах</w:t>
      </w:r>
      <w:r w:rsidR="004709A5" w:rsidRPr="00922007">
        <w:rPr>
          <w:rFonts w:ascii="Times New Roman" w:hAnsi="Times New Roman" w:cs="Times New Roman"/>
        </w:rPr>
        <w:t>.</w:t>
      </w:r>
    </w:p>
    <w:p w:rsidR="001374B1" w:rsidRPr="00922007" w:rsidRDefault="001374B1" w:rsidP="0080258D">
      <w:pPr>
        <w:pStyle w:val="aa"/>
        <w:spacing w:before="0" w:after="0"/>
        <w:ind w:left="454" w:right="113"/>
        <w:jc w:val="both"/>
        <w:rPr>
          <w:rFonts w:ascii="Times New Roman" w:hAnsi="Times New Roman" w:cs="Times New Roman"/>
        </w:rPr>
      </w:pPr>
    </w:p>
    <w:p w:rsidR="001374B1" w:rsidRPr="00922007" w:rsidRDefault="001374B1" w:rsidP="001374B1">
      <w:pPr>
        <w:jc w:val="center"/>
        <w:rPr>
          <w:rFonts w:ascii="Times New Roman" w:hAnsi="Times New Roman" w:cs="Times New Roman"/>
          <w:iCs/>
          <w:u w:val="single"/>
        </w:rPr>
      </w:pPr>
      <w:r w:rsidRPr="00922007">
        <w:rPr>
          <w:rFonts w:ascii="Times New Roman" w:hAnsi="Times New Roman" w:cs="Times New Roman"/>
          <w:iCs/>
          <w:u w:val="single"/>
        </w:rPr>
        <w:t>Результаты участия во Всероссийской олимпиаде школьников:</w:t>
      </w:r>
    </w:p>
    <w:tbl>
      <w:tblPr>
        <w:tblW w:w="0" w:type="auto"/>
        <w:tblInd w:w="531" w:type="dxa"/>
        <w:tblLayout w:type="fixed"/>
        <w:tblLook w:val="0000" w:firstRow="0" w:lastRow="0" w:firstColumn="0" w:lastColumn="0" w:noHBand="0" w:noVBand="0"/>
      </w:tblPr>
      <w:tblGrid>
        <w:gridCol w:w="2025"/>
        <w:gridCol w:w="2445"/>
        <w:gridCol w:w="1380"/>
        <w:gridCol w:w="1575"/>
      </w:tblGrid>
      <w:tr w:rsidR="001374B1" w:rsidRPr="00922007" w:rsidTr="001374B1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B1" w:rsidRPr="00922007" w:rsidRDefault="001374B1" w:rsidP="004709A5">
            <w:pPr>
              <w:jc w:val="both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B1" w:rsidRPr="00922007" w:rsidRDefault="001374B1" w:rsidP="004709A5">
            <w:pPr>
              <w:jc w:val="both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B1" w:rsidRPr="00922007" w:rsidRDefault="001374B1" w:rsidP="004709A5">
            <w:pPr>
              <w:jc w:val="both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Призеров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B1" w:rsidRPr="00922007" w:rsidRDefault="001374B1" w:rsidP="004709A5">
            <w:pPr>
              <w:jc w:val="both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Победителей</w:t>
            </w:r>
          </w:p>
        </w:tc>
      </w:tr>
      <w:tr w:rsidR="001374B1" w:rsidRPr="00922007" w:rsidTr="001374B1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B1" w:rsidRPr="00922007" w:rsidRDefault="001374B1" w:rsidP="004709A5">
            <w:pPr>
              <w:jc w:val="both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B1" w:rsidRPr="00922007" w:rsidRDefault="007415B8" w:rsidP="004709A5">
            <w:pPr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B1" w:rsidRPr="00922007" w:rsidRDefault="00A84C2B" w:rsidP="004709A5">
            <w:pPr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B1" w:rsidRPr="00922007" w:rsidRDefault="00A84C2B" w:rsidP="004709A5">
            <w:pPr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34</w:t>
            </w:r>
          </w:p>
        </w:tc>
      </w:tr>
      <w:tr w:rsidR="001374B1" w:rsidRPr="00922007" w:rsidTr="001374B1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B1" w:rsidRPr="00922007" w:rsidRDefault="001374B1" w:rsidP="004709A5">
            <w:pPr>
              <w:jc w:val="both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B1" w:rsidRPr="00922007" w:rsidRDefault="00EC3C10" w:rsidP="004709A5">
            <w:pPr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B1" w:rsidRPr="00922007" w:rsidRDefault="00EC3C10" w:rsidP="004709A5">
            <w:pPr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B1" w:rsidRPr="00922007" w:rsidRDefault="00584342" w:rsidP="004709A5">
            <w:pPr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</w:t>
            </w:r>
          </w:p>
        </w:tc>
      </w:tr>
      <w:tr w:rsidR="001374B1" w:rsidRPr="00922007" w:rsidTr="001374B1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B1" w:rsidRPr="00922007" w:rsidRDefault="001374B1" w:rsidP="004709A5">
            <w:pPr>
              <w:jc w:val="both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B1" w:rsidRPr="00922007" w:rsidRDefault="001374B1" w:rsidP="004709A5">
            <w:pPr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B1" w:rsidRPr="00922007" w:rsidRDefault="00306F0B" w:rsidP="004709A5">
            <w:pPr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B1" w:rsidRPr="00922007" w:rsidRDefault="001374B1" w:rsidP="004709A5">
            <w:pPr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1</w:t>
            </w:r>
          </w:p>
        </w:tc>
      </w:tr>
      <w:tr w:rsidR="001374B1" w:rsidRPr="00922007" w:rsidTr="001374B1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B1" w:rsidRPr="00922007" w:rsidRDefault="001374B1" w:rsidP="004709A5">
            <w:pPr>
              <w:jc w:val="both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B1" w:rsidRPr="00922007" w:rsidRDefault="001374B1" w:rsidP="004709A5">
            <w:pPr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4B1" w:rsidRPr="00922007" w:rsidRDefault="001374B1" w:rsidP="004709A5">
            <w:pPr>
              <w:jc w:val="center"/>
              <w:rPr>
                <w:rFonts w:ascii="Times New Roman" w:hAnsi="Times New Roman" w:cs="Times New Roman"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B1" w:rsidRPr="00922007" w:rsidRDefault="001374B1" w:rsidP="004709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007">
              <w:rPr>
                <w:rFonts w:ascii="Times New Roman" w:hAnsi="Times New Roman" w:cs="Times New Roman"/>
              </w:rPr>
              <w:t>0</w:t>
            </w:r>
          </w:p>
        </w:tc>
      </w:tr>
    </w:tbl>
    <w:p w:rsidR="001374B1" w:rsidRPr="00922007" w:rsidRDefault="001374B1" w:rsidP="0080258D">
      <w:pPr>
        <w:pStyle w:val="aa"/>
        <w:spacing w:before="0" w:after="0"/>
        <w:ind w:left="454" w:right="113"/>
        <w:jc w:val="both"/>
        <w:rPr>
          <w:rFonts w:ascii="Times New Roman" w:hAnsi="Times New Roman" w:cs="Times New Roman"/>
        </w:rPr>
      </w:pPr>
    </w:p>
    <w:p w:rsidR="001374B1" w:rsidRPr="00922007" w:rsidRDefault="001374B1" w:rsidP="001374B1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2007">
        <w:rPr>
          <w:rFonts w:ascii="Times New Roman" w:hAnsi="Times New Roman" w:cs="Times New Roman"/>
        </w:rPr>
        <w:t xml:space="preserve">Победитель регионального этапа </w:t>
      </w:r>
      <w:proofErr w:type="spellStart"/>
      <w:r w:rsidRPr="00922007">
        <w:rPr>
          <w:rFonts w:ascii="Times New Roman" w:hAnsi="Times New Roman" w:cs="Times New Roman"/>
        </w:rPr>
        <w:t>ВсОШ</w:t>
      </w:r>
      <w:proofErr w:type="spellEnd"/>
      <w:r w:rsidRPr="00922007">
        <w:rPr>
          <w:rFonts w:ascii="Times New Roman" w:hAnsi="Times New Roman" w:cs="Times New Roman"/>
        </w:rPr>
        <w:t xml:space="preserve"> </w:t>
      </w:r>
      <w:proofErr w:type="spellStart"/>
      <w:r w:rsidRPr="00922007">
        <w:rPr>
          <w:rFonts w:ascii="Times New Roman" w:hAnsi="Times New Roman" w:cs="Times New Roman"/>
        </w:rPr>
        <w:t>Жиляева</w:t>
      </w:r>
      <w:proofErr w:type="spellEnd"/>
      <w:r w:rsidRPr="00922007">
        <w:rPr>
          <w:rFonts w:ascii="Times New Roman" w:hAnsi="Times New Roman" w:cs="Times New Roman"/>
        </w:rPr>
        <w:t xml:space="preserve"> А.В., обучающаяся 11А класса МБОУ-СОШ №12 г. Орла, будет принимать участие в заключительном этапе </w:t>
      </w:r>
      <w:proofErr w:type="spellStart"/>
      <w:r w:rsidRPr="00922007">
        <w:rPr>
          <w:rFonts w:ascii="Times New Roman" w:hAnsi="Times New Roman" w:cs="Times New Roman"/>
        </w:rPr>
        <w:t>ВсОШ</w:t>
      </w:r>
      <w:proofErr w:type="spellEnd"/>
      <w:r w:rsidRPr="00922007">
        <w:rPr>
          <w:rFonts w:ascii="Times New Roman" w:hAnsi="Times New Roman" w:cs="Times New Roman"/>
        </w:rPr>
        <w:t xml:space="preserve"> по русскому языку с 7 по 14 апреля 2021г., который пройдет в Республике Башкортостан, и литературе с 14 по 21 апреля 2021г., который пройдет в Республике Крым.</w:t>
      </w:r>
    </w:p>
    <w:p w:rsidR="001374B1" w:rsidRPr="00F32C5C" w:rsidRDefault="001374B1" w:rsidP="001374B1">
      <w:pPr>
        <w:tabs>
          <w:tab w:val="left" w:pos="1320"/>
        </w:tabs>
        <w:ind w:firstLine="1321"/>
        <w:jc w:val="both"/>
        <w:rPr>
          <w:sz w:val="28"/>
          <w:szCs w:val="28"/>
          <w:highlight w:val="yellow"/>
        </w:rPr>
      </w:pPr>
    </w:p>
    <w:p w:rsidR="001374B1" w:rsidRPr="00BC7AB7" w:rsidRDefault="00AA5A7B" w:rsidP="00AA5A7B">
      <w:pPr>
        <w:jc w:val="center"/>
        <w:rPr>
          <w:rFonts w:ascii="Times New Roman" w:hAnsi="Times New Roman" w:cs="Times New Roman"/>
          <w:iCs/>
          <w:u w:val="single"/>
        </w:rPr>
      </w:pPr>
      <w:r w:rsidRPr="00BC7AB7">
        <w:rPr>
          <w:rFonts w:ascii="Times New Roman" w:hAnsi="Times New Roman" w:cs="Times New Roman"/>
          <w:iCs/>
          <w:u w:val="single"/>
        </w:rPr>
        <w:lastRenderedPageBreak/>
        <w:t xml:space="preserve">Результаты участия </w:t>
      </w:r>
      <w:r w:rsidR="002821B1" w:rsidRPr="00BC7AB7">
        <w:rPr>
          <w:rFonts w:ascii="Times New Roman" w:hAnsi="Times New Roman" w:cs="Times New Roman"/>
          <w:iCs/>
          <w:u w:val="single"/>
        </w:rPr>
        <w:t xml:space="preserve">в Международных, </w:t>
      </w:r>
      <w:r w:rsidR="00FE3CF4" w:rsidRPr="00BC7AB7">
        <w:rPr>
          <w:rFonts w:ascii="Times New Roman" w:hAnsi="Times New Roman" w:cs="Times New Roman"/>
          <w:iCs/>
          <w:u w:val="single"/>
        </w:rPr>
        <w:t xml:space="preserve"> </w:t>
      </w:r>
      <w:r w:rsidRPr="00BC7AB7">
        <w:rPr>
          <w:rFonts w:ascii="Times New Roman" w:hAnsi="Times New Roman" w:cs="Times New Roman"/>
          <w:iCs/>
          <w:u w:val="single"/>
        </w:rPr>
        <w:t>Всероссийск</w:t>
      </w:r>
      <w:r w:rsidR="002821B1" w:rsidRPr="00BC7AB7">
        <w:rPr>
          <w:rFonts w:ascii="Times New Roman" w:hAnsi="Times New Roman" w:cs="Times New Roman"/>
          <w:iCs/>
          <w:u w:val="single"/>
        </w:rPr>
        <w:t>их, областных</w:t>
      </w:r>
      <w:r w:rsidRPr="00BC7AB7">
        <w:rPr>
          <w:rFonts w:ascii="Times New Roman" w:hAnsi="Times New Roman" w:cs="Times New Roman"/>
          <w:iCs/>
          <w:u w:val="single"/>
        </w:rPr>
        <w:t xml:space="preserve"> олимпиад</w:t>
      </w:r>
      <w:r w:rsidR="00FE3CF4" w:rsidRPr="00BC7AB7">
        <w:rPr>
          <w:rFonts w:ascii="Times New Roman" w:hAnsi="Times New Roman" w:cs="Times New Roman"/>
          <w:iCs/>
          <w:u w:val="single"/>
        </w:rPr>
        <w:t>ах</w:t>
      </w:r>
      <w:r w:rsidR="004709A5" w:rsidRPr="00BC7AB7">
        <w:rPr>
          <w:rFonts w:ascii="Times New Roman" w:hAnsi="Times New Roman" w:cs="Times New Roman"/>
          <w:iCs/>
          <w:u w:val="single"/>
        </w:rPr>
        <w:t xml:space="preserve"> школьников</w:t>
      </w:r>
      <w:r w:rsidRPr="00BC7AB7">
        <w:rPr>
          <w:rFonts w:ascii="Times New Roman" w:hAnsi="Times New Roman" w:cs="Times New Roman"/>
          <w:iCs/>
          <w:u w:val="single"/>
        </w:rPr>
        <w:t>:</w:t>
      </w:r>
    </w:p>
    <w:p w:rsidR="00B154C2" w:rsidRPr="00BC7AB7" w:rsidRDefault="00B154C2" w:rsidP="00894BA2">
      <w:pPr>
        <w:pStyle w:val="aa"/>
        <w:spacing w:before="0" w:after="0"/>
        <w:ind w:left="454" w:right="113"/>
        <w:jc w:val="both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 xml:space="preserve">- обучающаяся 11а класса </w:t>
      </w:r>
      <w:proofErr w:type="spellStart"/>
      <w:r w:rsidRPr="00BC7AB7">
        <w:rPr>
          <w:rFonts w:ascii="Times New Roman" w:hAnsi="Times New Roman" w:cs="Times New Roman"/>
        </w:rPr>
        <w:t>Жиляева</w:t>
      </w:r>
      <w:proofErr w:type="spellEnd"/>
      <w:r w:rsidRPr="00BC7AB7">
        <w:rPr>
          <w:rFonts w:ascii="Times New Roman" w:hAnsi="Times New Roman" w:cs="Times New Roman"/>
        </w:rPr>
        <w:t xml:space="preserve"> А. стала победителем и обладателем специального приза </w:t>
      </w:r>
      <w:r w:rsidRPr="00BC7AB7">
        <w:rPr>
          <w:rFonts w:ascii="Times New Roman" w:hAnsi="Times New Roman"/>
        </w:rPr>
        <w:t>олимпиад</w:t>
      </w:r>
      <w:r w:rsidR="00894BA2" w:rsidRPr="00BC7AB7">
        <w:rPr>
          <w:rFonts w:ascii="Times New Roman" w:hAnsi="Times New Roman"/>
        </w:rPr>
        <w:t>ы</w:t>
      </w:r>
      <w:r w:rsidRPr="00BC7AB7">
        <w:rPr>
          <w:rFonts w:ascii="Times New Roman" w:hAnsi="Times New Roman"/>
        </w:rPr>
        <w:t xml:space="preserve"> школьников Союзного государства по русскому языку и литературе «Россия и Беларусь: историческая и духовная общность»</w:t>
      </w:r>
      <w:r w:rsidR="00894BA2" w:rsidRPr="00BC7AB7">
        <w:rPr>
          <w:rFonts w:ascii="Times New Roman" w:hAnsi="Times New Roman" w:cs="Times New Roman"/>
        </w:rPr>
        <w:t xml:space="preserve"> (учитель Шевяков А.В.)</w:t>
      </w:r>
      <w:r w:rsidRPr="00BC7AB7">
        <w:rPr>
          <w:rFonts w:ascii="Times New Roman" w:hAnsi="Times New Roman" w:cs="Times New Roman"/>
        </w:rPr>
        <w:t>;</w:t>
      </w:r>
    </w:p>
    <w:p w:rsidR="00B154C2" w:rsidRPr="00BC7AB7" w:rsidRDefault="00080FD0" w:rsidP="00080FD0">
      <w:pPr>
        <w:pStyle w:val="aa"/>
        <w:spacing w:before="0" w:after="0"/>
        <w:ind w:left="454" w:right="113"/>
        <w:jc w:val="both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 xml:space="preserve">- обучающаяся 11а класса </w:t>
      </w:r>
      <w:proofErr w:type="spellStart"/>
      <w:r w:rsidRPr="00BC7AB7">
        <w:rPr>
          <w:rFonts w:ascii="Times New Roman" w:hAnsi="Times New Roman" w:cs="Times New Roman"/>
        </w:rPr>
        <w:t>Олисейчик</w:t>
      </w:r>
      <w:proofErr w:type="spellEnd"/>
      <w:r w:rsidRPr="00BC7AB7">
        <w:rPr>
          <w:rFonts w:ascii="Times New Roman" w:hAnsi="Times New Roman" w:cs="Times New Roman"/>
        </w:rPr>
        <w:t xml:space="preserve"> А. награждена дипломом 2-ой степени  за </w:t>
      </w:r>
      <w:r w:rsidR="00894BA2" w:rsidRPr="00BC7AB7">
        <w:rPr>
          <w:rFonts w:ascii="Times New Roman" w:hAnsi="Times New Roman" w:cs="Times New Roman"/>
        </w:rPr>
        <w:t>участие</w:t>
      </w:r>
      <w:r w:rsidRPr="00BC7AB7">
        <w:rPr>
          <w:rFonts w:ascii="Times New Roman" w:hAnsi="Times New Roman" w:cs="Times New Roman"/>
        </w:rPr>
        <w:t xml:space="preserve"> во </w:t>
      </w:r>
      <w:r w:rsidRPr="00BC7AB7">
        <w:rPr>
          <w:rFonts w:ascii="Times New Roman" w:hAnsi="Times New Roman"/>
        </w:rPr>
        <w:t>Всероссийском экологическом диктанте;</w:t>
      </w:r>
    </w:p>
    <w:p w:rsidR="00613561" w:rsidRPr="00BC7AB7" w:rsidRDefault="00613561">
      <w:pPr>
        <w:pStyle w:val="aa"/>
        <w:spacing w:before="0" w:after="0"/>
        <w:ind w:left="454" w:right="113"/>
        <w:jc w:val="both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>- обучающаяся 6</w:t>
      </w:r>
      <w:r w:rsidR="00610C0B" w:rsidRPr="00BC7AB7">
        <w:rPr>
          <w:rFonts w:ascii="Times New Roman" w:hAnsi="Times New Roman" w:cs="Times New Roman"/>
        </w:rPr>
        <w:t>а</w:t>
      </w:r>
      <w:r w:rsidRPr="00BC7AB7">
        <w:rPr>
          <w:rFonts w:ascii="Times New Roman" w:hAnsi="Times New Roman" w:cs="Times New Roman"/>
        </w:rPr>
        <w:t xml:space="preserve"> класса Мирная С. </w:t>
      </w:r>
      <w:r w:rsidR="00610C0B" w:rsidRPr="00BC7AB7">
        <w:rPr>
          <w:rFonts w:ascii="Times New Roman" w:hAnsi="Times New Roman" w:cs="Times New Roman"/>
        </w:rPr>
        <w:t>н</w:t>
      </w:r>
      <w:r w:rsidRPr="00BC7AB7">
        <w:rPr>
          <w:rFonts w:ascii="Times New Roman" w:hAnsi="Times New Roman" w:cs="Times New Roman"/>
        </w:rPr>
        <w:t xml:space="preserve">аграждена дипломом </w:t>
      </w:r>
      <w:r w:rsidRPr="00BC7AB7">
        <w:rPr>
          <w:rFonts w:ascii="Times New Roman" w:hAnsi="Times New Roman" w:cs="Times New Roman"/>
          <w:lang w:val="en-US"/>
        </w:rPr>
        <w:t>I</w:t>
      </w:r>
      <w:r w:rsidRPr="00BC7AB7">
        <w:rPr>
          <w:rFonts w:ascii="Times New Roman" w:hAnsi="Times New Roman" w:cs="Times New Roman"/>
        </w:rPr>
        <w:t xml:space="preserve"> степени  Всероссийской олимпиады «Умники России»</w:t>
      </w:r>
      <w:r w:rsidR="00D44640" w:rsidRPr="00BC7AB7">
        <w:rPr>
          <w:rFonts w:ascii="Times New Roman" w:hAnsi="Times New Roman" w:cs="Times New Roman"/>
        </w:rPr>
        <w:t xml:space="preserve"> (учитель Шевяков А.В.)</w:t>
      </w:r>
      <w:r w:rsidR="00610C0B" w:rsidRPr="00BC7AB7">
        <w:rPr>
          <w:rFonts w:ascii="Times New Roman" w:hAnsi="Times New Roman" w:cs="Times New Roman"/>
        </w:rPr>
        <w:t>;</w:t>
      </w:r>
    </w:p>
    <w:p w:rsidR="002821B1" w:rsidRPr="00BC7AB7" w:rsidRDefault="002821B1" w:rsidP="002821B1">
      <w:pPr>
        <w:pStyle w:val="aa"/>
        <w:spacing w:before="0" w:after="0"/>
        <w:ind w:left="454" w:right="113"/>
        <w:jc w:val="both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 xml:space="preserve">- обучающийся 6в класса Воропаев Я.  награжден дипломом победителя </w:t>
      </w:r>
      <w:r w:rsidRPr="00BC7AB7">
        <w:rPr>
          <w:rFonts w:ascii="Times New Roman" w:hAnsi="Times New Roman"/>
          <w:lang w:val="en-US"/>
        </w:rPr>
        <w:t>IV</w:t>
      </w:r>
      <w:r w:rsidRPr="00BC7AB7">
        <w:rPr>
          <w:rFonts w:ascii="Times New Roman" w:hAnsi="Times New Roman"/>
        </w:rPr>
        <w:t xml:space="preserve"> международной онлайн-олимпиады по математике </w:t>
      </w:r>
      <w:r w:rsidRPr="00BC7AB7">
        <w:rPr>
          <w:rFonts w:ascii="Times New Roman" w:hAnsi="Times New Roman"/>
          <w:lang w:val="en-US"/>
        </w:rPr>
        <w:t>BRICSMATH</w:t>
      </w:r>
      <w:r w:rsidRPr="00BC7AB7">
        <w:rPr>
          <w:rFonts w:ascii="Times New Roman" w:hAnsi="Times New Roman"/>
        </w:rPr>
        <w:t>.</w:t>
      </w:r>
      <w:r w:rsidRPr="00BC7AB7">
        <w:rPr>
          <w:rFonts w:ascii="Times New Roman" w:hAnsi="Times New Roman"/>
          <w:lang w:val="en-US"/>
        </w:rPr>
        <w:t>COM</w:t>
      </w:r>
      <w:proofErr w:type="gramStart"/>
      <w:r w:rsidRPr="00BC7AB7">
        <w:rPr>
          <w:rFonts w:ascii="Times New Roman" w:hAnsi="Times New Roman"/>
        </w:rPr>
        <w:t>+  на</w:t>
      </w:r>
      <w:proofErr w:type="gramEnd"/>
      <w:r w:rsidRPr="00BC7AB7">
        <w:rPr>
          <w:rFonts w:ascii="Times New Roman" w:hAnsi="Times New Roman"/>
        </w:rPr>
        <w:t xml:space="preserve"> платформе </w:t>
      </w:r>
      <w:proofErr w:type="spellStart"/>
      <w:r w:rsidRPr="00BC7AB7">
        <w:rPr>
          <w:rFonts w:ascii="Times New Roman" w:hAnsi="Times New Roman"/>
        </w:rPr>
        <w:t>Учи.ру</w:t>
      </w:r>
      <w:proofErr w:type="spellEnd"/>
      <w:r w:rsidRPr="00BC7AB7">
        <w:rPr>
          <w:rFonts w:ascii="Times New Roman" w:hAnsi="Times New Roman" w:cs="Times New Roman"/>
        </w:rPr>
        <w:t xml:space="preserve"> (учитель Фондикова И.Б.);</w:t>
      </w:r>
    </w:p>
    <w:p w:rsidR="00610C0B" w:rsidRPr="00BC7AB7" w:rsidRDefault="00610C0B" w:rsidP="00610C0B">
      <w:pPr>
        <w:pStyle w:val="aa"/>
        <w:spacing w:before="0" w:after="0"/>
        <w:ind w:left="454" w:right="113"/>
        <w:jc w:val="both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 xml:space="preserve">- обучающаяся 6а класса Шевлякова Е. заняла </w:t>
      </w:r>
      <w:r w:rsidRPr="00BC7AB7">
        <w:rPr>
          <w:rFonts w:ascii="Times New Roman" w:hAnsi="Times New Roman" w:cs="Times New Roman"/>
          <w:lang w:val="en-US"/>
        </w:rPr>
        <w:t>III</w:t>
      </w:r>
      <w:r w:rsidRPr="00BC7AB7">
        <w:rPr>
          <w:rFonts w:ascii="Times New Roman" w:hAnsi="Times New Roman" w:cs="Times New Roman"/>
        </w:rPr>
        <w:t xml:space="preserve"> место и награждена грамотой областного клуба «Дорогой отцов» за работу «Скромный наш супергерой Брюхачев П.В.» (учитель Шевяков А.В.)</w:t>
      </w:r>
    </w:p>
    <w:p w:rsidR="004709A5" w:rsidRPr="00BC7AB7" w:rsidRDefault="004709A5" w:rsidP="00610C0B">
      <w:pPr>
        <w:pStyle w:val="aa"/>
        <w:spacing w:before="0" w:after="0"/>
        <w:ind w:left="454" w:right="113"/>
        <w:jc w:val="both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 xml:space="preserve">Также обучающиеся школы </w:t>
      </w:r>
      <w:r w:rsidR="001E758A" w:rsidRPr="00BC7AB7">
        <w:rPr>
          <w:rFonts w:ascii="Times New Roman" w:hAnsi="Times New Roman" w:cs="Times New Roman"/>
        </w:rPr>
        <w:t xml:space="preserve">под руководством учителей </w:t>
      </w:r>
      <w:r w:rsidR="002670F0" w:rsidRPr="00BC7AB7">
        <w:rPr>
          <w:rFonts w:ascii="Times New Roman" w:hAnsi="Times New Roman" w:cs="Times New Roman"/>
        </w:rPr>
        <w:t>принимают участие во Всероссийских, Международных конференциях:</w:t>
      </w:r>
    </w:p>
    <w:p w:rsidR="002670F0" w:rsidRPr="00BC7AB7" w:rsidRDefault="002670F0" w:rsidP="00EC25C1">
      <w:pPr>
        <w:pStyle w:val="aa"/>
        <w:spacing w:before="0" w:after="0"/>
        <w:ind w:left="454" w:right="113"/>
        <w:jc w:val="both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>- Всероссийская онлайн-конференция «</w:t>
      </w:r>
      <w:proofErr w:type="spellStart"/>
      <w:r w:rsidRPr="00BC7AB7">
        <w:rPr>
          <w:rFonts w:ascii="Times New Roman" w:hAnsi="Times New Roman" w:cs="Times New Roman"/>
        </w:rPr>
        <w:t>Кибербезопасность</w:t>
      </w:r>
      <w:proofErr w:type="spellEnd"/>
      <w:r w:rsidR="00EC25C1" w:rsidRPr="00BC7AB7">
        <w:rPr>
          <w:rFonts w:ascii="Times New Roman" w:hAnsi="Times New Roman" w:cs="Times New Roman"/>
        </w:rPr>
        <w:t xml:space="preserve"> 2020» (учитель </w:t>
      </w:r>
      <w:proofErr w:type="spellStart"/>
      <w:r w:rsidR="00EC25C1" w:rsidRPr="00BC7AB7">
        <w:rPr>
          <w:rFonts w:ascii="Times New Roman" w:hAnsi="Times New Roman" w:cs="Times New Roman"/>
        </w:rPr>
        <w:t>Суханькова</w:t>
      </w:r>
      <w:proofErr w:type="spellEnd"/>
      <w:r w:rsidR="00EC25C1" w:rsidRPr="00BC7AB7">
        <w:rPr>
          <w:rFonts w:ascii="Times New Roman" w:hAnsi="Times New Roman" w:cs="Times New Roman"/>
        </w:rPr>
        <w:t xml:space="preserve"> </w:t>
      </w:r>
      <w:proofErr w:type="gramStart"/>
      <w:r w:rsidR="00EC25C1" w:rsidRPr="00BC7AB7">
        <w:rPr>
          <w:rFonts w:ascii="Times New Roman" w:hAnsi="Times New Roman" w:cs="Times New Roman"/>
        </w:rPr>
        <w:t>Е.П..</w:t>
      </w:r>
      <w:proofErr w:type="gramEnd"/>
      <w:r w:rsidR="00EC25C1" w:rsidRPr="00BC7AB7">
        <w:rPr>
          <w:rFonts w:ascii="Times New Roman" w:hAnsi="Times New Roman" w:cs="Times New Roman"/>
        </w:rPr>
        <w:t>);</w:t>
      </w:r>
    </w:p>
    <w:p w:rsidR="002670F0" w:rsidRPr="00BC7AB7" w:rsidRDefault="00EC25C1" w:rsidP="002670F0">
      <w:pPr>
        <w:pStyle w:val="aa"/>
        <w:spacing w:before="0" w:after="0"/>
        <w:ind w:left="454" w:right="113"/>
        <w:jc w:val="both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 xml:space="preserve">- Международная онлайн-конференция </w:t>
      </w:r>
      <w:r w:rsidR="002670F0" w:rsidRPr="00BC7AB7">
        <w:rPr>
          <w:rFonts w:ascii="Times New Roman" w:hAnsi="Times New Roman" w:cs="Times New Roman"/>
        </w:rPr>
        <w:t xml:space="preserve">«Дистанционное обучение» (учитель </w:t>
      </w:r>
      <w:proofErr w:type="spellStart"/>
      <w:r w:rsidR="002670F0" w:rsidRPr="00BC7AB7">
        <w:rPr>
          <w:rFonts w:ascii="Times New Roman" w:hAnsi="Times New Roman" w:cs="Times New Roman"/>
        </w:rPr>
        <w:t>Суханькова</w:t>
      </w:r>
      <w:proofErr w:type="spellEnd"/>
      <w:r w:rsidR="002670F0" w:rsidRPr="00BC7AB7">
        <w:rPr>
          <w:rFonts w:ascii="Times New Roman" w:hAnsi="Times New Roman" w:cs="Times New Roman"/>
        </w:rPr>
        <w:t xml:space="preserve"> </w:t>
      </w:r>
      <w:proofErr w:type="gramStart"/>
      <w:r w:rsidR="002670F0" w:rsidRPr="00BC7AB7">
        <w:rPr>
          <w:rFonts w:ascii="Times New Roman" w:hAnsi="Times New Roman" w:cs="Times New Roman"/>
        </w:rPr>
        <w:t>Е.П..</w:t>
      </w:r>
      <w:proofErr w:type="gramEnd"/>
      <w:r w:rsidR="002670F0" w:rsidRPr="00BC7AB7">
        <w:rPr>
          <w:rFonts w:ascii="Times New Roman" w:hAnsi="Times New Roman" w:cs="Times New Roman"/>
        </w:rPr>
        <w:t>);</w:t>
      </w:r>
    </w:p>
    <w:p w:rsidR="002670F0" w:rsidRPr="00BC7AB7" w:rsidRDefault="002670F0" w:rsidP="002670F0">
      <w:pPr>
        <w:pStyle w:val="aa"/>
        <w:spacing w:before="0" w:after="0"/>
        <w:ind w:left="454" w:right="113"/>
        <w:jc w:val="both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 xml:space="preserve">- Международная онлайн-конференция «Цифровая дидактика» (учитель </w:t>
      </w:r>
      <w:proofErr w:type="spellStart"/>
      <w:r w:rsidRPr="00BC7AB7">
        <w:rPr>
          <w:rFonts w:ascii="Times New Roman" w:hAnsi="Times New Roman" w:cs="Times New Roman"/>
        </w:rPr>
        <w:t>Суханькова</w:t>
      </w:r>
      <w:proofErr w:type="spellEnd"/>
      <w:r w:rsidRPr="00BC7AB7">
        <w:rPr>
          <w:rFonts w:ascii="Times New Roman" w:hAnsi="Times New Roman" w:cs="Times New Roman"/>
        </w:rPr>
        <w:t xml:space="preserve"> Е.П..);</w:t>
      </w:r>
    </w:p>
    <w:p w:rsidR="002670F0" w:rsidRPr="00BC7AB7" w:rsidRDefault="002670F0" w:rsidP="00610C0B">
      <w:pPr>
        <w:pStyle w:val="aa"/>
        <w:spacing w:before="0" w:after="0"/>
        <w:ind w:left="454" w:right="113"/>
        <w:jc w:val="both"/>
        <w:rPr>
          <w:rFonts w:ascii="Times New Roman" w:hAnsi="Times New Roman" w:cs="Times New Roman"/>
        </w:rPr>
      </w:pPr>
    </w:p>
    <w:p w:rsidR="00356C35" w:rsidRPr="00BC7AB7" w:rsidRDefault="00356C35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</w:p>
    <w:p w:rsidR="00356C35" w:rsidRPr="00BC7AB7" w:rsidRDefault="00356C3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7AB7">
        <w:rPr>
          <w:rFonts w:ascii="Times New Roman" w:hAnsi="Times New Roman" w:cs="Times New Roman"/>
          <w:b/>
          <w:bCs/>
        </w:rPr>
        <w:t>VI. Оценка функционирования внутренней системы оценки качества образования</w:t>
      </w:r>
    </w:p>
    <w:p w:rsidR="000E42DF" w:rsidRPr="00BC7AB7" w:rsidRDefault="000E42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42DF" w:rsidRPr="00BC7AB7" w:rsidRDefault="000E42DF" w:rsidP="000E42DF">
      <w:pPr>
        <w:spacing w:before="120" w:after="0" w:line="240" w:lineRule="auto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>В Школе утверждено положение о внутренней системе оценки качества образования. По итогам оценки качества образования в 20</w:t>
      </w:r>
      <w:r w:rsidR="00934CF1" w:rsidRPr="00BC7AB7">
        <w:rPr>
          <w:rFonts w:ascii="Times New Roman" w:hAnsi="Times New Roman" w:cs="Times New Roman"/>
        </w:rPr>
        <w:t>20</w:t>
      </w:r>
      <w:r w:rsidRPr="00BC7AB7">
        <w:rPr>
          <w:rFonts w:ascii="Times New Roman" w:hAnsi="Times New Roman" w:cs="Times New Roman"/>
        </w:rPr>
        <w:t xml:space="preserve"> году выявлено, что уровень </w:t>
      </w:r>
      <w:proofErr w:type="spellStart"/>
      <w:r w:rsidRPr="00BC7AB7">
        <w:rPr>
          <w:rFonts w:ascii="Times New Roman" w:hAnsi="Times New Roman" w:cs="Times New Roman"/>
        </w:rPr>
        <w:t>метапредметных</w:t>
      </w:r>
      <w:proofErr w:type="spellEnd"/>
      <w:r w:rsidRPr="00BC7AB7">
        <w:rPr>
          <w:rFonts w:ascii="Times New Roman" w:hAnsi="Times New Roman" w:cs="Times New Roman"/>
        </w:rPr>
        <w:t xml:space="preserve"> результатов соответствуют среднему уровню, </w:t>
      </w:r>
      <w:proofErr w:type="spellStart"/>
      <w:r w:rsidRPr="00BC7AB7">
        <w:rPr>
          <w:rFonts w:ascii="Times New Roman" w:hAnsi="Times New Roman" w:cs="Times New Roman"/>
        </w:rPr>
        <w:t>сформированность</w:t>
      </w:r>
      <w:proofErr w:type="spellEnd"/>
      <w:r w:rsidRPr="00BC7AB7">
        <w:rPr>
          <w:rFonts w:ascii="Times New Roman" w:hAnsi="Times New Roman" w:cs="Times New Roman"/>
        </w:rPr>
        <w:t xml:space="preserve"> личностных результатов высокая.</w:t>
      </w:r>
    </w:p>
    <w:p w:rsidR="000E42DF" w:rsidRPr="00BC7AB7" w:rsidRDefault="000E42DF" w:rsidP="00934CF1">
      <w:pPr>
        <w:spacing w:before="120" w:after="0" w:line="240" w:lineRule="auto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>По результатам анкетирования 20</w:t>
      </w:r>
      <w:r w:rsidR="00934CF1" w:rsidRPr="00BC7AB7">
        <w:rPr>
          <w:rFonts w:ascii="Times New Roman" w:hAnsi="Times New Roman" w:cs="Times New Roman"/>
        </w:rPr>
        <w:t>20</w:t>
      </w:r>
      <w:r w:rsidRPr="00BC7AB7">
        <w:rPr>
          <w:rFonts w:ascii="Times New Roman" w:hAnsi="Times New Roman" w:cs="Times New Roman"/>
        </w:rPr>
        <w:t xml:space="preserve"> года выявлено, что количество родителей, которые удовлетворены качеством образования в Школе –9</w:t>
      </w:r>
      <w:r w:rsidR="00306521" w:rsidRPr="00BC7AB7">
        <w:rPr>
          <w:rFonts w:ascii="Times New Roman" w:hAnsi="Times New Roman" w:cs="Times New Roman"/>
        </w:rPr>
        <w:t>2</w:t>
      </w:r>
      <w:r w:rsidRPr="00BC7AB7">
        <w:rPr>
          <w:rFonts w:ascii="Times New Roman" w:hAnsi="Times New Roman" w:cs="Times New Roman"/>
        </w:rPr>
        <w:t xml:space="preserve"> процента, количество обучающихся, удовлетворенных образовательным процессом – 9</w:t>
      </w:r>
      <w:r w:rsidR="00306521" w:rsidRPr="00BC7AB7">
        <w:rPr>
          <w:rFonts w:ascii="Times New Roman" w:hAnsi="Times New Roman" w:cs="Times New Roman"/>
        </w:rPr>
        <w:t>0 процентов</w:t>
      </w:r>
      <w:r w:rsidRPr="00BC7AB7">
        <w:rPr>
          <w:rFonts w:ascii="Times New Roman" w:hAnsi="Times New Roman" w:cs="Times New Roman"/>
        </w:rPr>
        <w:t xml:space="preserve">. </w:t>
      </w:r>
    </w:p>
    <w:p w:rsidR="00BF41CC" w:rsidRPr="00BC7AB7" w:rsidRDefault="00BF41CC" w:rsidP="00BF41CC">
      <w:pPr>
        <w:spacing w:before="120" w:after="0" w:line="240" w:lineRule="auto"/>
        <w:rPr>
          <w:rFonts w:ascii="Times New Roman" w:hAnsi="Times New Roman" w:cs="Times New Roman"/>
        </w:rPr>
      </w:pPr>
      <w:r w:rsidRPr="00BC7AB7">
        <w:rPr>
          <w:rFonts w:ascii="Times New Roman CYR" w:hAnsi="Times New Roman CYR" w:cs="Times New Roman CYR"/>
        </w:rPr>
        <w:t>Годовая промежуточная аттестация в 20</w:t>
      </w:r>
      <w:r w:rsidR="00BC7AB7">
        <w:rPr>
          <w:rFonts w:ascii="Times New Roman CYR" w:hAnsi="Times New Roman CYR" w:cs="Times New Roman CYR"/>
        </w:rPr>
        <w:t>19</w:t>
      </w:r>
      <w:r w:rsidRPr="00BC7AB7">
        <w:rPr>
          <w:rFonts w:ascii="Times New Roman CYR" w:hAnsi="Times New Roman CYR" w:cs="Times New Roman CYR"/>
        </w:rPr>
        <w:t>- 202</w:t>
      </w:r>
      <w:r w:rsidR="00BC7AB7">
        <w:rPr>
          <w:rFonts w:ascii="Times New Roman CYR" w:hAnsi="Times New Roman CYR" w:cs="Times New Roman CYR"/>
        </w:rPr>
        <w:t>0</w:t>
      </w:r>
      <w:r w:rsidRPr="00BC7AB7">
        <w:rPr>
          <w:rFonts w:ascii="Times New Roman CYR" w:hAnsi="Times New Roman CYR" w:cs="Times New Roman CYR"/>
        </w:rPr>
        <w:t xml:space="preserve"> учебном году не проводилась.</w:t>
      </w:r>
    </w:p>
    <w:p w:rsidR="00356C35" w:rsidRPr="00BC7AB7" w:rsidRDefault="00356C35" w:rsidP="00BF41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B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="000C6211" w:rsidRPr="00BC7AB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</w:t>
      </w:r>
    </w:p>
    <w:p w:rsidR="00356C35" w:rsidRPr="00BC7AB7" w:rsidRDefault="00356C35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  <w:b/>
          <w:bCs/>
          <w:lang w:val="en-US"/>
        </w:rPr>
        <w:t>VII</w:t>
      </w:r>
      <w:r w:rsidRPr="00BC7AB7">
        <w:rPr>
          <w:rFonts w:ascii="Times New Roman" w:hAnsi="Times New Roman" w:cs="Times New Roman"/>
          <w:b/>
          <w:bCs/>
        </w:rPr>
        <w:t>. Оценка кадрового обеспечения</w:t>
      </w:r>
    </w:p>
    <w:p w:rsidR="00356C35" w:rsidRDefault="00371E08">
      <w:pPr>
        <w:spacing w:before="120" w:after="0" w:line="240" w:lineRule="auto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 xml:space="preserve">Важнейшим ресурсом образовательной системы, позволяющим добиться высокого качества образования, является человеческий (кадровый) ресурс. </w:t>
      </w:r>
      <w:r w:rsidR="00356C35" w:rsidRPr="00BC7AB7">
        <w:rPr>
          <w:rFonts w:ascii="Times New Roman" w:hAnsi="Times New Roman" w:cs="Times New Roman"/>
        </w:rPr>
        <w:t xml:space="preserve">На период </w:t>
      </w:r>
      <w:proofErr w:type="spellStart"/>
      <w:r w:rsidR="00356C35" w:rsidRPr="00BC7AB7">
        <w:rPr>
          <w:rFonts w:ascii="Times New Roman" w:hAnsi="Times New Roman" w:cs="Times New Roman"/>
        </w:rPr>
        <w:t>самообследования</w:t>
      </w:r>
      <w:proofErr w:type="spellEnd"/>
      <w:r w:rsidR="00356C35" w:rsidRPr="00BC7AB7">
        <w:rPr>
          <w:rFonts w:ascii="Times New Roman" w:hAnsi="Times New Roman" w:cs="Times New Roman"/>
        </w:rPr>
        <w:t xml:space="preserve"> в Школе работают 67  педагогов, из них </w:t>
      </w:r>
      <w:r w:rsidR="009E7A7D" w:rsidRPr="00BC7AB7">
        <w:rPr>
          <w:rFonts w:ascii="Times New Roman" w:hAnsi="Times New Roman" w:cs="Times New Roman"/>
        </w:rPr>
        <w:t>4</w:t>
      </w:r>
      <w:r w:rsidR="00356C35" w:rsidRPr="00BC7AB7">
        <w:rPr>
          <w:rFonts w:ascii="Times New Roman" w:hAnsi="Times New Roman" w:cs="Times New Roman"/>
        </w:rPr>
        <w:t xml:space="preserve"> –</w:t>
      </w:r>
      <w:r w:rsidR="00356C35" w:rsidRPr="00BC7AB7">
        <w:rPr>
          <w:sz w:val="28"/>
          <w:szCs w:val="28"/>
        </w:rPr>
        <w:t xml:space="preserve"> </w:t>
      </w:r>
      <w:r w:rsidR="00356C35" w:rsidRPr="00BC7AB7">
        <w:rPr>
          <w:rFonts w:ascii="Times New Roman" w:hAnsi="Times New Roman" w:cs="Times New Roman"/>
        </w:rPr>
        <w:t xml:space="preserve">административно-управленческий персонал (в том числе заместитель директора по АХР). </w:t>
      </w:r>
    </w:p>
    <w:p w:rsidR="00BC7AB7" w:rsidRDefault="00BC7AB7">
      <w:pPr>
        <w:spacing w:before="120" w:after="0" w:line="240" w:lineRule="auto"/>
        <w:rPr>
          <w:rFonts w:ascii="Times New Roman" w:hAnsi="Times New Roman" w:cs="Times New Roman"/>
        </w:rPr>
      </w:pPr>
    </w:p>
    <w:p w:rsidR="00BC7AB7" w:rsidRDefault="00BC7AB7">
      <w:pPr>
        <w:spacing w:before="120" w:after="0" w:line="240" w:lineRule="auto"/>
        <w:rPr>
          <w:rFonts w:ascii="Times New Roman" w:hAnsi="Times New Roman" w:cs="Times New Roman"/>
        </w:rPr>
      </w:pPr>
    </w:p>
    <w:p w:rsidR="00BC7AB7" w:rsidRDefault="00BC7AB7">
      <w:pPr>
        <w:spacing w:before="120" w:after="0" w:line="240" w:lineRule="auto"/>
        <w:rPr>
          <w:rFonts w:ascii="Times New Roman" w:hAnsi="Times New Roman" w:cs="Times New Roman"/>
        </w:rPr>
      </w:pPr>
    </w:p>
    <w:p w:rsidR="00BC7AB7" w:rsidRPr="00BC7AB7" w:rsidRDefault="00BC7AB7">
      <w:pPr>
        <w:spacing w:before="120" w:after="0" w:line="240" w:lineRule="auto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03"/>
        <w:gridCol w:w="4115"/>
        <w:gridCol w:w="3831"/>
        <w:gridCol w:w="2412"/>
        <w:gridCol w:w="2422"/>
        <w:gridCol w:w="35"/>
      </w:tblGrid>
      <w:tr w:rsidR="00356C35" w:rsidRPr="00BC7AB7">
        <w:trPr>
          <w:cantSplit/>
          <w:trHeight w:val="731"/>
        </w:trPr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56C35" w:rsidRPr="00BC7AB7" w:rsidRDefault="00356C35">
            <w:pPr>
              <w:jc w:val="center"/>
              <w:rPr>
                <w:rFonts w:ascii="Times New Roman" w:hAnsi="Times New Roman" w:cs="Times New Roman"/>
              </w:rPr>
            </w:pPr>
            <w:r w:rsidRPr="00BC7AB7">
              <w:rPr>
                <w:rFonts w:ascii="Times New Roman" w:hAnsi="Times New Roman" w:cs="Times New Roman"/>
              </w:rPr>
              <w:t>Всего работников</w:t>
            </w:r>
          </w:p>
        </w:tc>
        <w:tc>
          <w:tcPr>
            <w:tcW w:w="41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:rsidR="00356C35" w:rsidRPr="00BC7AB7" w:rsidRDefault="00356C35">
            <w:pPr>
              <w:jc w:val="center"/>
              <w:rPr>
                <w:rFonts w:ascii="Times New Roman" w:hAnsi="Times New Roman" w:cs="Times New Roman"/>
              </w:rPr>
            </w:pPr>
            <w:r w:rsidRPr="00BC7AB7">
              <w:rPr>
                <w:rFonts w:ascii="Times New Roman" w:hAnsi="Times New Roman" w:cs="Times New Roman"/>
              </w:rPr>
              <w:t>Административно-управленческий персонал (в т.ч. заместитель директора по АХР)</w:t>
            </w:r>
          </w:p>
        </w:tc>
        <w:tc>
          <w:tcPr>
            <w:tcW w:w="383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356C35" w:rsidRPr="00BC7AB7" w:rsidRDefault="00356C35">
            <w:pPr>
              <w:jc w:val="center"/>
              <w:rPr>
                <w:rFonts w:ascii="Times New Roman" w:hAnsi="Times New Roman" w:cs="Times New Roman"/>
              </w:rPr>
            </w:pPr>
            <w:r w:rsidRPr="00BC7AB7">
              <w:rPr>
                <w:rFonts w:ascii="Times New Roman" w:hAnsi="Times New Roman" w:cs="Times New Roman"/>
              </w:rPr>
              <w:t>Педагогические работники (кроме административно-управленческого персонала)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356C35" w:rsidRPr="00BC7AB7" w:rsidRDefault="00356C35">
            <w:pPr>
              <w:jc w:val="center"/>
              <w:rPr>
                <w:rFonts w:ascii="Times New Roman" w:hAnsi="Times New Roman" w:cs="Times New Roman"/>
              </w:rPr>
            </w:pPr>
            <w:r w:rsidRPr="00BC7AB7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24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56C35" w:rsidRPr="00BC7AB7" w:rsidRDefault="00356C35">
            <w:pPr>
              <w:jc w:val="center"/>
              <w:rPr>
                <w:rFonts w:ascii="Times New Roman" w:hAnsi="Times New Roman" w:cs="Times New Roman"/>
              </w:rPr>
            </w:pPr>
            <w:r w:rsidRPr="00BC7AB7">
              <w:rPr>
                <w:rFonts w:ascii="Times New Roman" w:hAnsi="Times New Roman" w:cs="Times New Roman"/>
              </w:rPr>
              <w:t>Обслуживающий персонал (в т.ч. завхоз)</w:t>
            </w:r>
          </w:p>
        </w:tc>
      </w:tr>
      <w:tr w:rsidR="00356C35" w:rsidRPr="00BC7AB7">
        <w:trPr>
          <w:gridAfter w:val="1"/>
          <w:wAfter w:w="35" w:type="dxa"/>
          <w:cantSplit/>
          <w:trHeight w:val="350"/>
        </w:trPr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56C35" w:rsidRPr="00BC7AB7" w:rsidRDefault="00356C35" w:rsidP="001D1389">
            <w:pPr>
              <w:jc w:val="center"/>
              <w:rPr>
                <w:rFonts w:ascii="Times New Roman" w:hAnsi="Times New Roman" w:cs="Times New Roman"/>
              </w:rPr>
            </w:pPr>
            <w:r w:rsidRPr="00BC7AB7">
              <w:rPr>
                <w:rFonts w:ascii="Times New Roman" w:hAnsi="Times New Roman" w:cs="Times New Roman"/>
              </w:rPr>
              <w:t>8</w:t>
            </w:r>
            <w:r w:rsidR="009E7A7D" w:rsidRPr="00BC7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356C35" w:rsidRPr="00BC7AB7" w:rsidRDefault="009E7A7D">
            <w:pPr>
              <w:jc w:val="center"/>
              <w:rPr>
                <w:rFonts w:ascii="Times New Roman" w:hAnsi="Times New Roman" w:cs="Times New Roman"/>
              </w:rPr>
            </w:pPr>
            <w:r w:rsidRPr="00BC7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356C35" w:rsidRPr="00BC7AB7" w:rsidRDefault="00356C35" w:rsidP="001D1389">
            <w:pPr>
              <w:jc w:val="center"/>
              <w:rPr>
                <w:rFonts w:ascii="Times New Roman" w:hAnsi="Times New Roman" w:cs="Times New Roman"/>
              </w:rPr>
            </w:pPr>
            <w:r w:rsidRPr="00BC7AB7">
              <w:rPr>
                <w:rFonts w:ascii="Times New Roman" w:hAnsi="Times New Roman" w:cs="Times New Roman"/>
              </w:rPr>
              <w:t>6</w:t>
            </w:r>
            <w:r w:rsidR="009E7A7D" w:rsidRPr="00BC7A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356C35" w:rsidRPr="00BC7AB7" w:rsidRDefault="009E7A7D">
            <w:pPr>
              <w:jc w:val="center"/>
              <w:rPr>
                <w:rFonts w:ascii="Times New Roman" w:hAnsi="Times New Roman" w:cs="Times New Roman"/>
              </w:rPr>
            </w:pPr>
            <w:r w:rsidRPr="00BC7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56C35" w:rsidRPr="00BC7AB7" w:rsidRDefault="00356C35">
            <w:pPr>
              <w:jc w:val="center"/>
              <w:rPr>
                <w:rFonts w:ascii="Times New Roman" w:hAnsi="Times New Roman" w:cs="Times New Roman"/>
              </w:rPr>
            </w:pPr>
            <w:r w:rsidRPr="00BC7AB7">
              <w:rPr>
                <w:rFonts w:ascii="Times New Roman" w:hAnsi="Times New Roman" w:cs="Times New Roman"/>
              </w:rPr>
              <w:t>18</w:t>
            </w:r>
          </w:p>
        </w:tc>
      </w:tr>
    </w:tbl>
    <w:p w:rsidR="00356C35" w:rsidRPr="00BC7AB7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>Образование:</w:t>
      </w:r>
    </w:p>
    <w:p w:rsidR="00356C35" w:rsidRPr="00BC7AB7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>Высшее- 63</w:t>
      </w:r>
    </w:p>
    <w:p w:rsidR="00356C35" w:rsidRPr="00BC7AB7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>Среднее специальное- 4</w:t>
      </w:r>
    </w:p>
    <w:p w:rsidR="00356C35" w:rsidRPr="00BC7AB7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>Категория:</w:t>
      </w:r>
    </w:p>
    <w:p w:rsidR="00356C35" w:rsidRPr="00BC7AB7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>ВКК-2</w:t>
      </w:r>
      <w:r w:rsidR="00450617" w:rsidRPr="00BC7AB7">
        <w:rPr>
          <w:rFonts w:ascii="Times New Roman" w:hAnsi="Times New Roman" w:cs="Times New Roman"/>
        </w:rPr>
        <w:t>5</w:t>
      </w:r>
    </w:p>
    <w:p w:rsidR="00356C35" w:rsidRPr="00BC7AB7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>ПКК- 23</w:t>
      </w:r>
    </w:p>
    <w:p w:rsidR="00356C35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BC7AB7">
        <w:rPr>
          <w:rFonts w:ascii="Times New Roman" w:hAnsi="Times New Roman" w:cs="Times New Roman"/>
        </w:rPr>
        <w:t>Аттестовано на соответствие занимаемой должности</w:t>
      </w:r>
      <w:r w:rsidRPr="00BC7AB7">
        <w:rPr>
          <w:b/>
          <w:bCs/>
        </w:rPr>
        <w:t xml:space="preserve">- </w:t>
      </w:r>
      <w:r w:rsidR="00450617" w:rsidRPr="00BC7AB7">
        <w:rPr>
          <w:rFonts w:ascii="Times New Roman" w:hAnsi="Times New Roman" w:cs="Times New Roman"/>
        </w:rPr>
        <w:t>19</w:t>
      </w:r>
    </w:p>
    <w:p w:rsidR="00BC7AB7" w:rsidRDefault="00BC7AB7">
      <w:pPr>
        <w:spacing w:before="120" w:after="0" w:line="240" w:lineRule="auto"/>
        <w:rPr>
          <w:rFonts w:ascii="Times New Roman" w:hAnsi="Times New Roman" w:cs="Times New Roman"/>
        </w:rPr>
      </w:pPr>
    </w:p>
    <w:p w:rsidR="00BC7AB7" w:rsidRDefault="00BC7AB7">
      <w:pPr>
        <w:spacing w:before="120" w:after="0" w:line="240" w:lineRule="auto"/>
        <w:rPr>
          <w:rFonts w:ascii="Times New Roman" w:hAnsi="Times New Roman" w:cs="Times New Roman"/>
        </w:rPr>
      </w:pPr>
    </w:p>
    <w:p w:rsidR="00BC7AB7" w:rsidRDefault="00BC7AB7">
      <w:pPr>
        <w:spacing w:before="120" w:after="0" w:line="240" w:lineRule="auto"/>
        <w:rPr>
          <w:rFonts w:ascii="Times New Roman" w:hAnsi="Times New Roman" w:cs="Times New Roman"/>
        </w:rPr>
      </w:pPr>
    </w:p>
    <w:p w:rsidR="00BC7AB7" w:rsidRDefault="00BC7AB7">
      <w:pPr>
        <w:spacing w:before="120" w:after="0" w:line="240" w:lineRule="auto"/>
        <w:rPr>
          <w:rFonts w:ascii="Times New Roman" w:hAnsi="Times New Roman" w:cs="Times New Roman"/>
        </w:rPr>
      </w:pPr>
    </w:p>
    <w:p w:rsidR="00BC7AB7" w:rsidRDefault="00BC7AB7">
      <w:pPr>
        <w:spacing w:before="120" w:after="0" w:line="240" w:lineRule="auto"/>
        <w:rPr>
          <w:rFonts w:ascii="Times New Roman" w:hAnsi="Times New Roman" w:cs="Times New Roman"/>
        </w:rPr>
      </w:pPr>
    </w:p>
    <w:p w:rsidR="00BC7AB7" w:rsidRDefault="00BC7AB7">
      <w:pPr>
        <w:spacing w:before="120" w:after="0" w:line="240" w:lineRule="auto"/>
        <w:rPr>
          <w:rFonts w:ascii="Times New Roman" w:hAnsi="Times New Roman" w:cs="Times New Roman"/>
        </w:rPr>
      </w:pPr>
    </w:p>
    <w:p w:rsidR="00BC7AB7" w:rsidRDefault="00BC7AB7">
      <w:pPr>
        <w:spacing w:before="120" w:after="0" w:line="240" w:lineRule="auto"/>
        <w:rPr>
          <w:rFonts w:ascii="Times New Roman" w:hAnsi="Times New Roman" w:cs="Times New Roman"/>
        </w:rPr>
      </w:pPr>
    </w:p>
    <w:p w:rsidR="00BC7AB7" w:rsidRDefault="00BC7AB7">
      <w:pPr>
        <w:spacing w:before="120" w:after="0" w:line="240" w:lineRule="auto"/>
        <w:rPr>
          <w:rFonts w:ascii="Times New Roman" w:hAnsi="Times New Roman" w:cs="Times New Roman"/>
        </w:rPr>
      </w:pPr>
    </w:p>
    <w:p w:rsidR="00BC7AB7" w:rsidRDefault="00BC7AB7">
      <w:pPr>
        <w:spacing w:before="120" w:after="0" w:line="240" w:lineRule="auto"/>
        <w:rPr>
          <w:rFonts w:ascii="Times New Roman" w:hAnsi="Times New Roman" w:cs="Times New Roman"/>
        </w:rPr>
      </w:pPr>
    </w:p>
    <w:p w:rsidR="00BC7AB7" w:rsidRDefault="00BC7AB7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W w:w="152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923"/>
        <w:gridCol w:w="1134"/>
        <w:gridCol w:w="850"/>
        <w:gridCol w:w="2055"/>
        <w:gridCol w:w="1701"/>
        <w:gridCol w:w="992"/>
        <w:gridCol w:w="992"/>
        <w:gridCol w:w="993"/>
        <w:gridCol w:w="708"/>
        <w:gridCol w:w="567"/>
        <w:gridCol w:w="567"/>
        <w:gridCol w:w="567"/>
        <w:gridCol w:w="567"/>
        <w:gridCol w:w="567"/>
        <w:gridCol w:w="654"/>
      </w:tblGrid>
      <w:tr w:rsidR="00356C35" w:rsidRPr="0051311F" w:rsidTr="003F60FA">
        <w:tc>
          <w:tcPr>
            <w:tcW w:w="11058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56C35" w:rsidRPr="0051311F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311F">
              <w:rPr>
                <w:rFonts w:ascii="Times New Roman" w:hAnsi="Times New Roman" w:cs="Times New Roman"/>
                <w:b/>
                <w:bCs/>
              </w:rPr>
              <w:lastRenderedPageBreak/>
              <w:t>Награды и поощрения</w:t>
            </w:r>
          </w:p>
          <w:p w:rsidR="00356C35" w:rsidRPr="0051311F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1F">
              <w:rPr>
                <w:rFonts w:ascii="Times New Roman" w:hAnsi="Times New Roman" w:cs="Times New Roman"/>
                <w:b/>
                <w:bCs/>
                <w:i/>
                <w:iCs/>
              </w:rPr>
              <w:t>(без совместителей)</w:t>
            </w:r>
          </w:p>
        </w:tc>
        <w:tc>
          <w:tcPr>
            <w:tcW w:w="419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6C35" w:rsidRPr="0051311F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1F">
              <w:rPr>
                <w:rFonts w:ascii="Times New Roman" w:hAnsi="Times New Roman" w:cs="Times New Roman"/>
                <w:b/>
                <w:bCs/>
              </w:rPr>
              <w:t>Стаж педагогической работы</w:t>
            </w:r>
          </w:p>
          <w:p w:rsidR="00356C35" w:rsidRPr="0051311F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311F">
              <w:rPr>
                <w:rFonts w:ascii="Times New Roman" w:hAnsi="Times New Roman" w:cs="Times New Roman"/>
                <w:b/>
                <w:bCs/>
                <w:i/>
                <w:iCs/>
              </w:rPr>
              <w:t>(без совместителей)</w:t>
            </w:r>
          </w:p>
        </w:tc>
      </w:tr>
      <w:tr w:rsidR="003F60FA" w:rsidRPr="0051311F" w:rsidTr="003F60FA">
        <w:trPr>
          <w:cantSplit/>
          <w:trHeight w:val="2553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Заслуженный учитель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Ордена и медали</w:t>
            </w:r>
          </w:p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9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Знак «Почетный работник общего образования РФ»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Знак «Отличник народного просвещения РСФСР»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 xml:space="preserve">               По</w:t>
            </w:r>
            <w:r w:rsidRPr="0051311F">
              <w:t xml:space="preserve"> </w:t>
            </w:r>
            <w:r w:rsidRPr="0051311F">
              <w:rPr>
                <w:rFonts w:ascii="Times New Roman" w:hAnsi="Times New Roman" w:cs="Times New Roman"/>
              </w:rPr>
              <w:t xml:space="preserve">четная грамота МО </w:t>
            </w:r>
          </w:p>
        </w:tc>
        <w:tc>
          <w:tcPr>
            <w:tcW w:w="20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Почетная грамота Департамента образования и молодежной политики Орловской области (областного управления образования)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Почетная грамота управления образования администрации города Орла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Получили Грант Президента (ПНПО)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Получили Грант Губернатора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Получили муниципальную премию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0-3 года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6-10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16-20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21-25 лет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6C35" w:rsidRPr="0051311F" w:rsidRDefault="00356C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Свыше 25 лет</w:t>
            </w:r>
          </w:p>
        </w:tc>
      </w:tr>
      <w:tr w:rsidR="003F60FA" w:rsidRPr="0051311F" w:rsidTr="003F60FA">
        <w:trPr>
          <w:cantSplit/>
          <w:trHeight w:val="713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56C35" w:rsidRPr="0051311F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56C35" w:rsidRPr="0051311F" w:rsidRDefault="00FA7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56C35" w:rsidRPr="0051311F" w:rsidRDefault="00FA7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56C35" w:rsidRPr="0051311F" w:rsidRDefault="00FA7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56C35" w:rsidRPr="0051311F" w:rsidRDefault="00FA7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56C35" w:rsidRPr="0051311F" w:rsidRDefault="00FA7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56C35" w:rsidRPr="0051311F" w:rsidRDefault="00FA7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56C35" w:rsidRPr="0051311F" w:rsidRDefault="00FA7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1F">
              <w:rPr>
                <w:rFonts w:ascii="Times New Roman" w:hAnsi="Times New Roman" w:cs="Times New Roman"/>
              </w:rPr>
              <w:t>41</w:t>
            </w:r>
          </w:p>
        </w:tc>
      </w:tr>
    </w:tbl>
    <w:p w:rsidR="00356C35" w:rsidRPr="0051311F" w:rsidRDefault="00356C35">
      <w:pPr>
        <w:spacing w:before="120" w:after="0" w:line="240" w:lineRule="auto"/>
        <w:rPr>
          <w:rFonts w:ascii="Times New Roman" w:hAnsi="Times New Roman" w:cs="Times New Roman"/>
        </w:rPr>
      </w:pPr>
    </w:p>
    <w:p w:rsidR="00356C35" w:rsidRPr="0051311F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51311F">
        <w:rPr>
          <w:rFonts w:ascii="Times New Roman" w:hAnsi="Times New Roman" w:cs="Times New Roman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356C35" w:rsidRPr="0051311F" w:rsidRDefault="00356C35">
      <w:pPr>
        <w:spacing w:before="120" w:after="0" w:line="240" w:lineRule="auto"/>
        <w:rPr>
          <w:rFonts w:ascii="Times New Roman" w:hAnsi="Times New Roman" w:cs="Times New Roman"/>
          <w:lang w:eastAsia="ru-RU"/>
        </w:rPr>
      </w:pPr>
      <w:r w:rsidRPr="0051311F">
        <w:rPr>
          <w:rFonts w:ascii="Times New Roman" w:hAnsi="Times New Roman" w:cs="Times New Roman"/>
        </w:rPr>
        <w:t>Основные принципы кадровой политики направлены:</w:t>
      </w:r>
    </w:p>
    <w:p w:rsidR="00356C35" w:rsidRPr="0051311F" w:rsidRDefault="00356C35">
      <w:pPr>
        <w:spacing w:before="120" w:after="0" w:line="240" w:lineRule="auto"/>
        <w:rPr>
          <w:rFonts w:ascii="Times New Roman" w:hAnsi="Times New Roman" w:cs="Times New Roman"/>
          <w:lang w:eastAsia="ru-RU"/>
        </w:rPr>
      </w:pPr>
      <w:r w:rsidRPr="0051311F">
        <w:rPr>
          <w:rFonts w:ascii="Times New Roman" w:hAnsi="Times New Roman" w:cs="Times New Roman"/>
          <w:lang w:eastAsia="ru-RU"/>
        </w:rPr>
        <w:t xml:space="preserve">− </w:t>
      </w:r>
      <w:r w:rsidRPr="0051311F">
        <w:rPr>
          <w:rFonts w:ascii="Times New Roman" w:hAnsi="Times New Roman" w:cs="Times New Roman"/>
        </w:rPr>
        <w:t>на сохранение, укрепление и развитие кадрового потенциала;</w:t>
      </w:r>
    </w:p>
    <w:p w:rsidR="00356C35" w:rsidRPr="0051311F" w:rsidRDefault="00356C35">
      <w:pPr>
        <w:spacing w:before="120" w:after="0" w:line="240" w:lineRule="auto"/>
        <w:rPr>
          <w:rFonts w:ascii="Times New Roman" w:hAnsi="Times New Roman" w:cs="Times New Roman"/>
          <w:lang w:eastAsia="ru-RU"/>
        </w:rPr>
      </w:pPr>
      <w:r w:rsidRPr="0051311F">
        <w:rPr>
          <w:rFonts w:ascii="Times New Roman" w:hAnsi="Times New Roman" w:cs="Times New Roman"/>
          <w:lang w:eastAsia="ru-RU"/>
        </w:rPr>
        <w:t xml:space="preserve">− </w:t>
      </w:r>
      <w:r w:rsidRPr="0051311F">
        <w:rPr>
          <w:rFonts w:ascii="Times New Roman" w:hAnsi="Times New Roman" w:cs="Times New Roman"/>
        </w:rPr>
        <w:t>создание квалифицированного коллектива, способного работать в современных условиях;</w:t>
      </w:r>
    </w:p>
    <w:p w:rsidR="00356C35" w:rsidRPr="0051311F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51311F">
        <w:rPr>
          <w:rFonts w:ascii="Times New Roman" w:hAnsi="Times New Roman" w:cs="Times New Roman"/>
          <w:lang w:eastAsia="ru-RU"/>
        </w:rPr>
        <w:t xml:space="preserve">− </w:t>
      </w:r>
      <w:r w:rsidRPr="0051311F">
        <w:rPr>
          <w:rFonts w:ascii="Times New Roman" w:hAnsi="Times New Roman" w:cs="Times New Roman"/>
        </w:rPr>
        <w:t>повышения уровня квалификации персонала.</w:t>
      </w:r>
    </w:p>
    <w:p w:rsidR="00356C35" w:rsidRPr="0051311F" w:rsidRDefault="00356C35">
      <w:pPr>
        <w:spacing w:before="120" w:after="0" w:line="240" w:lineRule="auto"/>
        <w:rPr>
          <w:rFonts w:ascii="Times New Roman" w:hAnsi="Times New Roman" w:cs="Times New Roman"/>
          <w:lang w:eastAsia="ru-RU"/>
        </w:rPr>
      </w:pPr>
      <w:r w:rsidRPr="0051311F">
        <w:rPr>
          <w:rFonts w:ascii="Times New Roman" w:hAnsi="Times New Roman" w:cs="Times New Roman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56C35" w:rsidRPr="0051311F" w:rsidRDefault="00356C35">
      <w:pPr>
        <w:spacing w:before="120" w:after="0" w:line="240" w:lineRule="auto"/>
        <w:rPr>
          <w:rFonts w:ascii="Times New Roman" w:hAnsi="Times New Roman" w:cs="Times New Roman"/>
          <w:lang w:eastAsia="ru-RU"/>
        </w:rPr>
      </w:pPr>
      <w:r w:rsidRPr="0051311F">
        <w:rPr>
          <w:rFonts w:ascii="Times New Roman" w:hAnsi="Times New Roman" w:cs="Times New Roman"/>
          <w:lang w:eastAsia="ru-RU"/>
        </w:rPr>
        <w:t xml:space="preserve">− </w:t>
      </w:r>
      <w:r w:rsidRPr="0051311F">
        <w:rPr>
          <w:rFonts w:ascii="Times New Roman" w:hAnsi="Times New Roman" w:cs="Times New Roman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356C35" w:rsidRPr="00E201DF" w:rsidRDefault="00356C35">
      <w:pPr>
        <w:spacing w:before="120" w:after="0" w:line="240" w:lineRule="auto"/>
        <w:rPr>
          <w:rFonts w:ascii="Times New Roman" w:hAnsi="Times New Roman" w:cs="Times New Roman"/>
          <w:lang w:eastAsia="ru-RU"/>
        </w:rPr>
      </w:pPr>
      <w:r w:rsidRPr="00E201DF">
        <w:rPr>
          <w:rFonts w:ascii="Times New Roman" w:hAnsi="Times New Roman" w:cs="Times New Roman"/>
          <w:lang w:eastAsia="ru-RU"/>
        </w:rPr>
        <w:lastRenderedPageBreak/>
        <w:t xml:space="preserve">− в </w:t>
      </w:r>
      <w:r w:rsidRPr="00E201DF">
        <w:rPr>
          <w:rFonts w:ascii="Times New Roman" w:hAnsi="Times New Roman" w:cs="Times New Roman"/>
        </w:rPr>
        <w:t>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356C35" w:rsidRPr="00E201DF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E201DF">
        <w:rPr>
          <w:rFonts w:ascii="Times New Roman" w:hAnsi="Times New Roman" w:cs="Times New Roman"/>
          <w:lang w:eastAsia="ru-RU"/>
        </w:rPr>
        <w:t xml:space="preserve">− </w:t>
      </w:r>
      <w:r w:rsidRPr="00E201DF">
        <w:rPr>
          <w:rFonts w:ascii="Times New Roman" w:hAnsi="Times New Roman" w:cs="Times New Roman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356C35" w:rsidRPr="00E201DF" w:rsidRDefault="00356C35">
      <w:pPr>
        <w:rPr>
          <w:rFonts w:ascii="Times New Roman" w:hAnsi="Times New Roman" w:cs="Times New Roman"/>
          <w:b/>
          <w:bCs/>
        </w:rPr>
      </w:pPr>
      <w:r w:rsidRPr="00E201DF">
        <w:rPr>
          <w:rFonts w:ascii="Times New Roman" w:hAnsi="Times New Roman" w:cs="Times New Roman"/>
        </w:rPr>
        <w:t xml:space="preserve">Педагоги Школы постоянно проходят курсы повышения квалификации, участвуют в конференциях, семинарах, </w:t>
      </w:r>
      <w:proofErr w:type="spellStart"/>
      <w:r w:rsidRPr="00E201DF">
        <w:rPr>
          <w:rFonts w:ascii="Times New Roman" w:hAnsi="Times New Roman" w:cs="Times New Roman"/>
        </w:rPr>
        <w:t>вебинарах</w:t>
      </w:r>
      <w:proofErr w:type="spellEnd"/>
      <w:r w:rsidRPr="00E201DF">
        <w:rPr>
          <w:rFonts w:ascii="Times New Roman" w:hAnsi="Times New Roman" w:cs="Times New Roman"/>
        </w:rPr>
        <w:t>, обучаются на интернет- платформах.</w:t>
      </w:r>
    </w:p>
    <w:p w:rsidR="00356C35" w:rsidRPr="00E201DF" w:rsidRDefault="00EE1C82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201DF">
        <w:rPr>
          <w:rFonts w:ascii="Times New Roman" w:hAnsi="Times New Roman" w:cs="Times New Roman"/>
          <w:b/>
          <w:bCs/>
          <w:color w:val="FF0000"/>
        </w:rPr>
        <w:t xml:space="preserve">    </w:t>
      </w:r>
      <w:r w:rsidRPr="00E201DF">
        <w:rPr>
          <w:rFonts w:ascii="Times New Roman" w:hAnsi="Times New Roman" w:cs="Times New Roman"/>
          <w:b/>
          <w:bCs/>
        </w:rPr>
        <w:t xml:space="preserve"> </w:t>
      </w:r>
      <w:r w:rsidR="00356C35" w:rsidRPr="00E201DF">
        <w:rPr>
          <w:rFonts w:ascii="Times New Roman" w:hAnsi="Times New Roman" w:cs="Times New Roman"/>
          <w:b/>
          <w:bCs/>
          <w:lang w:val="en-US"/>
        </w:rPr>
        <w:t>VIII</w:t>
      </w:r>
      <w:r w:rsidR="00356C35" w:rsidRPr="00E201DF">
        <w:rPr>
          <w:rFonts w:ascii="Times New Roman" w:hAnsi="Times New Roman" w:cs="Times New Roman"/>
          <w:b/>
          <w:bCs/>
        </w:rPr>
        <w:t>. Оценка учебно-методического и библиотечно-информационного обеспечения</w:t>
      </w:r>
    </w:p>
    <w:p w:rsidR="00356C35" w:rsidRPr="00E201DF" w:rsidRDefault="00356C3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201DF">
        <w:rPr>
          <w:rFonts w:ascii="Times New Roman" w:hAnsi="Times New Roman" w:cs="Times New Roman"/>
          <w:lang w:eastAsia="ru-RU"/>
        </w:rPr>
        <w:t>Общая характеристика:</w:t>
      </w:r>
    </w:p>
    <w:p w:rsidR="00356C35" w:rsidRPr="00E201DF" w:rsidRDefault="00356C3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201DF">
        <w:rPr>
          <w:rFonts w:ascii="Times New Roman" w:hAnsi="Times New Roman" w:cs="Times New Roman"/>
          <w:lang w:eastAsia="ru-RU"/>
        </w:rPr>
        <w:t xml:space="preserve">− объем библиотечного фонда – </w:t>
      </w:r>
      <w:r w:rsidR="0051311F" w:rsidRPr="00E201DF">
        <w:rPr>
          <w:rFonts w:ascii="Times New Roman" w:hAnsi="Times New Roman" w:cs="Times New Roman"/>
          <w:lang w:eastAsia="ru-RU"/>
        </w:rPr>
        <w:t>20339</w:t>
      </w:r>
      <w:r w:rsidRPr="00E201DF">
        <w:rPr>
          <w:rFonts w:ascii="Times New Roman" w:hAnsi="Times New Roman" w:cs="Times New Roman"/>
          <w:lang w:eastAsia="ru-RU"/>
        </w:rPr>
        <w:t xml:space="preserve"> единицы;</w:t>
      </w:r>
    </w:p>
    <w:p w:rsidR="00356C35" w:rsidRPr="00E201DF" w:rsidRDefault="00356C3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201DF">
        <w:rPr>
          <w:rFonts w:ascii="Times New Roman" w:hAnsi="Times New Roman" w:cs="Times New Roman"/>
          <w:lang w:eastAsia="ru-RU"/>
        </w:rPr>
        <w:t xml:space="preserve">− </w:t>
      </w:r>
      <w:proofErr w:type="spellStart"/>
      <w:r w:rsidRPr="00E201DF">
        <w:rPr>
          <w:rFonts w:ascii="Times New Roman" w:hAnsi="Times New Roman" w:cs="Times New Roman"/>
          <w:lang w:eastAsia="ru-RU"/>
        </w:rPr>
        <w:t>книгообеспеченность</w:t>
      </w:r>
      <w:proofErr w:type="spellEnd"/>
      <w:r w:rsidRPr="00E201DF">
        <w:rPr>
          <w:rFonts w:ascii="Times New Roman" w:hAnsi="Times New Roman" w:cs="Times New Roman"/>
          <w:lang w:eastAsia="ru-RU"/>
        </w:rPr>
        <w:t xml:space="preserve"> – 100 процентов;</w:t>
      </w:r>
    </w:p>
    <w:p w:rsidR="00356C35" w:rsidRPr="00E201DF" w:rsidRDefault="00356C3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201DF">
        <w:rPr>
          <w:rFonts w:ascii="Times New Roman" w:hAnsi="Times New Roman" w:cs="Times New Roman"/>
          <w:lang w:eastAsia="ru-RU"/>
        </w:rPr>
        <w:t xml:space="preserve">− объем учебного фонда – </w:t>
      </w:r>
      <w:r w:rsidR="0051311F" w:rsidRPr="00E201DF">
        <w:rPr>
          <w:rFonts w:ascii="Times New Roman" w:hAnsi="Times New Roman" w:cs="Times New Roman"/>
          <w:lang w:eastAsia="ru-RU"/>
        </w:rPr>
        <w:t>12648 единиц</w:t>
      </w:r>
      <w:r w:rsidRPr="00E201DF">
        <w:rPr>
          <w:rFonts w:ascii="Times New Roman" w:hAnsi="Times New Roman" w:cs="Times New Roman"/>
          <w:lang w:eastAsia="ru-RU"/>
        </w:rPr>
        <w:t>.</w:t>
      </w:r>
    </w:p>
    <w:p w:rsidR="00356C35" w:rsidRPr="00E201DF" w:rsidRDefault="00356C3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201DF">
        <w:rPr>
          <w:rFonts w:ascii="Times New Roman" w:hAnsi="Times New Roman" w:cs="Times New Roman"/>
          <w:lang w:eastAsia="ru-RU"/>
        </w:rPr>
        <w:t>Фонд библиотеки формируется за счет федерального, регионального, муниципального бюджета.</w:t>
      </w:r>
    </w:p>
    <w:p w:rsidR="00356C35" w:rsidRPr="00E201DF" w:rsidRDefault="00356C3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201DF">
        <w:rPr>
          <w:rFonts w:ascii="Times New Roman" w:hAnsi="Times New Roman" w:cs="Times New Roman"/>
          <w:lang w:eastAsia="ru-RU"/>
        </w:rPr>
        <w:t>Состав фонда и его использование:</w:t>
      </w: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4960"/>
        <w:gridCol w:w="2127"/>
        <w:gridCol w:w="2635"/>
      </w:tblGrid>
      <w:tr w:rsidR="00356C35" w:rsidRPr="00E201DF" w:rsidTr="0051311F">
        <w:tc>
          <w:tcPr>
            <w:tcW w:w="9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Количество единиц в фонде</w:t>
            </w:r>
          </w:p>
        </w:tc>
        <w:tc>
          <w:tcPr>
            <w:tcW w:w="26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356C35" w:rsidRPr="00E201DF" w:rsidRDefault="00356C3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Сколько экземпляров выдавалось за год</w:t>
            </w:r>
          </w:p>
        </w:tc>
      </w:tr>
      <w:tr w:rsidR="00356C35" w:rsidRPr="00E201DF" w:rsidTr="0051311F">
        <w:tc>
          <w:tcPr>
            <w:tcW w:w="981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 w:rsidP="00513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60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356C35" w:rsidRPr="00E201DF" w:rsidRDefault="0051311F" w:rsidP="002E63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12 648</w:t>
            </w:r>
          </w:p>
        </w:tc>
        <w:tc>
          <w:tcPr>
            <w:tcW w:w="263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56C35" w:rsidRPr="00E201DF" w:rsidRDefault="0051311F" w:rsidP="002E63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11 215</w:t>
            </w:r>
          </w:p>
        </w:tc>
      </w:tr>
      <w:tr w:rsidR="00356C35" w:rsidRPr="00E201DF" w:rsidTr="0051311F">
        <w:tc>
          <w:tcPr>
            <w:tcW w:w="981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 w:rsidP="00513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60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356C35" w:rsidRPr="00E201DF" w:rsidRDefault="00356C35" w:rsidP="002E63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263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56C35" w:rsidRPr="00E201DF" w:rsidRDefault="00356C35" w:rsidP="002E63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4</w:t>
            </w:r>
            <w:r w:rsidR="0051311F" w:rsidRPr="00E201D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56C35" w:rsidRPr="00E201DF" w:rsidTr="0051311F">
        <w:tc>
          <w:tcPr>
            <w:tcW w:w="981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 w:rsidP="00513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60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356C35" w:rsidRPr="00E201DF" w:rsidRDefault="00356C35" w:rsidP="002E63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3 872</w:t>
            </w:r>
          </w:p>
        </w:tc>
        <w:tc>
          <w:tcPr>
            <w:tcW w:w="263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56C35" w:rsidRPr="00E201DF" w:rsidRDefault="0051311F" w:rsidP="002E63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2 012</w:t>
            </w:r>
          </w:p>
        </w:tc>
      </w:tr>
      <w:tr w:rsidR="00356C35" w:rsidRPr="00E201DF" w:rsidTr="0051311F">
        <w:tc>
          <w:tcPr>
            <w:tcW w:w="981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 w:rsidP="00513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960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356C35" w:rsidRPr="00E201DF" w:rsidRDefault="00356C35" w:rsidP="002E63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416</w:t>
            </w:r>
          </w:p>
        </w:tc>
        <w:tc>
          <w:tcPr>
            <w:tcW w:w="263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56C35" w:rsidRPr="00E201DF" w:rsidRDefault="0051311F" w:rsidP="002E63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213</w:t>
            </w:r>
          </w:p>
        </w:tc>
      </w:tr>
      <w:tr w:rsidR="00356C35" w:rsidRPr="00E201DF" w:rsidTr="0051311F">
        <w:tc>
          <w:tcPr>
            <w:tcW w:w="981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 w:rsidP="00513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960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356C35" w:rsidRPr="00E201DF" w:rsidRDefault="00356C35" w:rsidP="002E63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263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56C35" w:rsidRPr="00E201DF" w:rsidRDefault="0051311F" w:rsidP="002E63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</w:tr>
      <w:tr w:rsidR="00356C35" w:rsidRPr="00E201DF" w:rsidTr="0051311F">
        <w:tc>
          <w:tcPr>
            <w:tcW w:w="981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 w:rsidP="00513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960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Естественно-научная</w:t>
            </w:r>
          </w:p>
        </w:tc>
        <w:tc>
          <w:tcPr>
            <w:tcW w:w="2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356C35" w:rsidRPr="00E201DF" w:rsidRDefault="00356C35" w:rsidP="002E63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263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56C35" w:rsidRPr="00E201DF" w:rsidRDefault="0051311F" w:rsidP="002E63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356C35" w:rsidRPr="00E201DF" w:rsidTr="0051311F">
        <w:tc>
          <w:tcPr>
            <w:tcW w:w="981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 w:rsidP="00513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960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356C35" w:rsidRPr="00E201DF" w:rsidRDefault="00356C35" w:rsidP="002E63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227</w:t>
            </w:r>
          </w:p>
        </w:tc>
        <w:tc>
          <w:tcPr>
            <w:tcW w:w="263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56C35" w:rsidRPr="00E201DF" w:rsidRDefault="0051311F" w:rsidP="002E63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</w:tr>
      <w:tr w:rsidR="00356C35" w:rsidRPr="00E201DF" w:rsidTr="0051311F">
        <w:tc>
          <w:tcPr>
            <w:tcW w:w="981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 w:rsidP="00513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960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56C35" w:rsidRPr="00E201DF" w:rsidRDefault="00356C3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356C35" w:rsidRPr="00E201DF" w:rsidRDefault="00356C35" w:rsidP="002E63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01DF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263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56C35" w:rsidRPr="00E201DF" w:rsidRDefault="0051311F" w:rsidP="002E632A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201DF">
              <w:rPr>
                <w:sz w:val="20"/>
                <w:szCs w:val="20"/>
                <w:lang w:eastAsia="ru-RU"/>
              </w:rPr>
              <w:t>12</w:t>
            </w:r>
          </w:p>
        </w:tc>
      </w:tr>
    </w:tbl>
    <w:p w:rsidR="00356C35" w:rsidRPr="00E201DF" w:rsidRDefault="00356C35">
      <w:pPr>
        <w:spacing w:before="120" w:after="0" w:line="240" w:lineRule="auto"/>
        <w:rPr>
          <w:sz w:val="20"/>
          <w:szCs w:val="20"/>
          <w:lang w:eastAsia="ru-RU"/>
        </w:rPr>
      </w:pPr>
    </w:p>
    <w:p w:rsidR="00356C35" w:rsidRPr="00E201DF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E201DF">
        <w:rPr>
          <w:rFonts w:ascii="Times New Roman" w:hAnsi="Times New Roman" w:cs="Times New Roman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E201DF">
        <w:rPr>
          <w:rFonts w:ascii="Times New Roman" w:hAnsi="Times New Roman" w:cs="Times New Roman"/>
          <w:lang w:eastAsia="ru-RU"/>
        </w:rPr>
        <w:t>Минобрнауки</w:t>
      </w:r>
      <w:proofErr w:type="spellEnd"/>
      <w:r w:rsidRPr="00E201DF">
        <w:rPr>
          <w:rFonts w:ascii="Times New Roman" w:hAnsi="Times New Roman" w:cs="Times New Roman"/>
          <w:lang w:eastAsia="ru-RU"/>
        </w:rPr>
        <w:t xml:space="preserve"> от </w:t>
      </w:r>
      <w:r w:rsidR="0051311F" w:rsidRPr="00E201DF">
        <w:rPr>
          <w:rFonts w:ascii="Times New Roman" w:hAnsi="Times New Roman" w:cs="Times New Roman"/>
          <w:lang w:eastAsia="ru-RU"/>
        </w:rPr>
        <w:t>18.12.2019г.</w:t>
      </w:r>
      <w:r w:rsidRPr="00E201DF">
        <w:rPr>
          <w:rFonts w:ascii="Times New Roman" w:hAnsi="Times New Roman" w:cs="Times New Roman"/>
          <w:lang w:eastAsia="ru-RU"/>
        </w:rPr>
        <w:t xml:space="preserve"> № </w:t>
      </w:r>
      <w:r w:rsidR="0051311F" w:rsidRPr="00E201DF">
        <w:rPr>
          <w:rFonts w:ascii="Times New Roman" w:hAnsi="Times New Roman" w:cs="Times New Roman"/>
          <w:lang w:eastAsia="ru-RU"/>
        </w:rPr>
        <w:t>695</w:t>
      </w:r>
      <w:r w:rsidRPr="00E201DF">
        <w:rPr>
          <w:rFonts w:ascii="Times New Roman" w:hAnsi="Times New Roman" w:cs="Times New Roman"/>
          <w:lang w:eastAsia="ru-RU"/>
        </w:rPr>
        <w:t>.</w:t>
      </w:r>
    </w:p>
    <w:p w:rsidR="00356C35" w:rsidRPr="005518D9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5518D9">
        <w:rPr>
          <w:rFonts w:ascii="Times New Roman" w:hAnsi="Times New Roman" w:cs="Times New Roman"/>
        </w:rPr>
        <w:lastRenderedPageBreak/>
        <w:t xml:space="preserve">В библиотеке имеются электронные образовательные ресурсы – 519 дисков; сетевые образовательные ресурсы – 60. </w:t>
      </w:r>
    </w:p>
    <w:p w:rsidR="00356C35" w:rsidRPr="005518D9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5518D9">
        <w:rPr>
          <w:rFonts w:ascii="Times New Roman" w:hAnsi="Times New Roman" w:cs="Times New Roman"/>
        </w:rPr>
        <w:t xml:space="preserve">Средний уровень посещаемости библиотеки – </w:t>
      </w:r>
      <w:r w:rsidR="00E201DF" w:rsidRPr="005518D9">
        <w:rPr>
          <w:rFonts w:ascii="Times New Roman" w:hAnsi="Times New Roman" w:cs="Times New Roman"/>
        </w:rPr>
        <w:t>22</w:t>
      </w:r>
      <w:r w:rsidRPr="005518D9">
        <w:rPr>
          <w:rFonts w:ascii="Times New Roman" w:hAnsi="Times New Roman" w:cs="Times New Roman"/>
        </w:rPr>
        <w:t xml:space="preserve"> человек</w:t>
      </w:r>
      <w:r w:rsidR="00E201DF" w:rsidRPr="005518D9">
        <w:rPr>
          <w:rFonts w:ascii="Times New Roman" w:hAnsi="Times New Roman" w:cs="Times New Roman"/>
        </w:rPr>
        <w:t>а</w:t>
      </w:r>
      <w:r w:rsidRPr="005518D9">
        <w:rPr>
          <w:rFonts w:ascii="Times New Roman" w:hAnsi="Times New Roman" w:cs="Times New Roman"/>
        </w:rPr>
        <w:t xml:space="preserve"> в день.</w:t>
      </w:r>
    </w:p>
    <w:p w:rsidR="00356C35" w:rsidRPr="005518D9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5518D9">
        <w:rPr>
          <w:rFonts w:ascii="Times New Roman" w:hAnsi="Times New Roman" w:cs="Times New Roman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356C35" w:rsidRPr="005518D9" w:rsidRDefault="00356C35">
      <w:pPr>
        <w:spacing w:before="120" w:after="0" w:line="240" w:lineRule="auto"/>
        <w:rPr>
          <w:rFonts w:ascii="Times New Roman" w:hAnsi="Times New Roman" w:cs="Times New Roman"/>
        </w:rPr>
      </w:pPr>
      <w:r w:rsidRPr="005518D9">
        <w:rPr>
          <w:rFonts w:ascii="Times New Roman" w:hAnsi="Times New Roman" w:cs="Times New Roman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8F5A43" w:rsidRPr="005518D9" w:rsidRDefault="008F5A43">
      <w:pPr>
        <w:spacing w:before="120" w:after="0" w:line="240" w:lineRule="auto"/>
        <w:rPr>
          <w:rFonts w:ascii="Times New Roman" w:hAnsi="Times New Roman" w:cs="Times New Roman"/>
        </w:rPr>
      </w:pPr>
    </w:p>
    <w:p w:rsidR="00E201DF" w:rsidRPr="005518D9" w:rsidRDefault="00E201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01DF" w:rsidRPr="005518D9" w:rsidRDefault="00E201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01DF" w:rsidRPr="005518D9" w:rsidRDefault="00E201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01DF" w:rsidRPr="005518D9" w:rsidRDefault="00E201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6C35" w:rsidRPr="005518D9" w:rsidRDefault="00356C35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5518D9">
        <w:rPr>
          <w:rFonts w:ascii="Times New Roman" w:hAnsi="Times New Roman" w:cs="Times New Roman"/>
          <w:b/>
          <w:bCs/>
          <w:lang w:val="en-US"/>
        </w:rPr>
        <w:t>IX</w:t>
      </w:r>
      <w:r w:rsidRPr="005518D9">
        <w:rPr>
          <w:rFonts w:ascii="Times New Roman" w:hAnsi="Times New Roman" w:cs="Times New Roman"/>
          <w:b/>
          <w:bCs/>
        </w:rPr>
        <w:t>. Оценка материально-технической базы</w:t>
      </w:r>
    </w:p>
    <w:p w:rsidR="00356C35" w:rsidRPr="005518D9" w:rsidRDefault="00356C3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18D9">
        <w:rPr>
          <w:rFonts w:ascii="Times New Roman" w:hAnsi="Times New Roman"/>
          <w:sz w:val="24"/>
          <w:szCs w:val="24"/>
        </w:rPr>
        <w:t>Развитие ресурсного обеспечения образовательного процесса – постоянная и важная задача.</w:t>
      </w:r>
    </w:p>
    <w:p w:rsidR="0025132E" w:rsidRPr="005518D9" w:rsidRDefault="00356C3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18D9">
        <w:rPr>
          <w:rFonts w:ascii="Times New Roman" w:hAnsi="Times New Roman"/>
          <w:sz w:val="24"/>
          <w:szCs w:val="24"/>
        </w:rPr>
        <w:t>В 20</w:t>
      </w:r>
      <w:r w:rsidR="00EA7552" w:rsidRPr="005518D9">
        <w:rPr>
          <w:rFonts w:ascii="Times New Roman" w:hAnsi="Times New Roman"/>
          <w:sz w:val="24"/>
          <w:szCs w:val="24"/>
        </w:rPr>
        <w:t xml:space="preserve">20 </w:t>
      </w:r>
      <w:r w:rsidRPr="005518D9">
        <w:rPr>
          <w:rFonts w:ascii="Times New Roman" w:hAnsi="Times New Roman"/>
          <w:sz w:val="24"/>
          <w:szCs w:val="24"/>
        </w:rPr>
        <w:t xml:space="preserve">году </w:t>
      </w:r>
      <w:r w:rsidR="004474FC" w:rsidRPr="005518D9">
        <w:rPr>
          <w:rFonts w:ascii="Times New Roman" w:hAnsi="Times New Roman"/>
          <w:sz w:val="24"/>
          <w:szCs w:val="24"/>
        </w:rPr>
        <w:t>в рамках федерального проекта</w:t>
      </w:r>
      <w:r w:rsidR="00EA7552" w:rsidRPr="005518D9">
        <w:rPr>
          <w:rFonts w:ascii="Times New Roman" w:hAnsi="Times New Roman"/>
          <w:sz w:val="24"/>
          <w:szCs w:val="24"/>
        </w:rPr>
        <w:t xml:space="preserve"> «</w:t>
      </w:r>
      <w:r w:rsidR="008F5A43" w:rsidRPr="005518D9">
        <w:rPr>
          <w:rFonts w:ascii="Times New Roman" w:hAnsi="Times New Roman"/>
          <w:sz w:val="24"/>
          <w:szCs w:val="24"/>
        </w:rPr>
        <w:t>Цифровая</w:t>
      </w:r>
      <w:r w:rsidR="00EA7552" w:rsidRPr="005518D9">
        <w:rPr>
          <w:rFonts w:ascii="Times New Roman" w:hAnsi="Times New Roman"/>
          <w:sz w:val="24"/>
          <w:szCs w:val="24"/>
        </w:rPr>
        <w:t xml:space="preserve"> </w:t>
      </w:r>
      <w:r w:rsidR="008F5A43" w:rsidRPr="005518D9">
        <w:rPr>
          <w:rFonts w:ascii="Times New Roman" w:hAnsi="Times New Roman"/>
          <w:sz w:val="24"/>
          <w:szCs w:val="24"/>
        </w:rPr>
        <w:t>образовательная</w:t>
      </w:r>
      <w:r w:rsidR="00EA7552" w:rsidRPr="005518D9">
        <w:rPr>
          <w:rFonts w:ascii="Times New Roman" w:hAnsi="Times New Roman"/>
          <w:sz w:val="24"/>
          <w:szCs w:val="24"/>
        </w:rPr>
        <w:t xml:space="preserve"> среда» </w:t>
      </w:r>
      <w:r w:rsidR="004474FC" w:rsidRPr="005518D9">
        <w:rPr>
          <w:rFonts w:ascii="Times New Roman" w:hAnsi="Times New Roman"/>
          <w:sz w:val="24"/>
          <w:szCs w:val="24"/>
        </w:rPr>
        <w:t xml:space="preserve">национального проекта «Образование» </w:t>
      </w:r>
      <w:r w:rsidR="00EA7552" w:rsidRPr="005518D9">
        <w:rPr>
          <w:rFonts w:ascii="Times New Roman" w:hAnsi="Times New Roman"/>
          <w:sz w:val="24"/>
          <w:szCs w:val="24"/>
        </w:rPr>
        <w:t xml:space="preserve">школой были получены ноутбуки в количестве </w:t>
      </w:r>
      <w:r w:rsidR="004474FC" w:rsidRPr="005518D9">
        <w:rPr>
          <w:rFonts w:ascii="Times New Roman" w:hAnsi="Times New Roman"/>
          <w:sz w:val="24"/>
          <w:szCs w:val="24"/>
        </w:rPr>
        <w:t>2 штук для педагога</w:t>
      </w:r>
      <w:r w:rsidR="00EA7552" w:rsidRPr="005518D9">
        <w:rPr>
          <w:rFonts w:ascii="Times New Roman" w:hAnsi="Times New Roman"/>
          <w:sz w:val="24"/>
          <w:szCs w:val="24"/>
        </w:rPr>
        <w:t xml:space="preserve">, </w:t>
      </w:r>
      <w:r w:rsidR="004474FC" w:rsidRPr="005518D9">
        <w:rPr>
          <w:rFonts w:ascii="Times New Roman" w:hAnsi="Times New Roman"/>
          <w:sz w:val="24"/>
          <w:szCs w:val="24"/>
        </w:rPr>
        <w:t xml:space="preserve">32 штук для мобильного класса, </w:t>
      </w:r>
      <w:r w:rsidR="00EA7552" w:rsidRPr="005518D9">
        <w:rPr>
          <w:rFonts w:ascii="Times New Roman" w:hAnsi="Times New Roman"/>
          <w:sz w:val="24"/>
          <w:szCs w:val="24"/>
        </w:rPr>
        <w:t xml:space="preserve">а </w:t>
      </w:r>
      <w:r w:rsidR="004474FC" w:rsidRPr="005518D9">
        <w:rPr>
          <w:rFonts w:ascii="Times New Roman" w:hAnsi="Times New Roman"/>
          <w:sz w:val="24"/>
          <w:szCs w:val="24"/>
        </w:rPr>
        <w:t xml:space="preserve">интерактивный комплекс с вычислительным блоком и мобильным креплением </w:t>
      </w:r>
      <w:r w:rsidR="004474FC" w:rsidRPr="005518D9">
        <w:rPr>
          <w:rFonts w:ascii="Times New Roman" w:hAnsi="Times New Roman"/>
          <w:sz w:val="24"/>
          <w:szCs w:val="24"/>
          <w:lang w:val="en-US"/>
        </w:rPr>
        <w:t>EDFLAT</w:t>
      </w:r>
      <w:r w:rsidR="00114B94" w:rsidRPr="005518D9">
        <w:rPr>
          <w:rFonts w:ascii="Times New Roman" w:hAnsi="Times New Roman"/>
          <w:sz w:val="24"/>
          <w:szCs w:val="24"/>
        </w:rPr>
        <w:t xml:space="preserve">  в количестве 3 штук</w:t>
      </w:r>
      <w:r w:rsidR="00EA7552" w:rsidRPr="005518D9">
        <w:rPr>
          <w:rFonts w:ascii="Times New Roman" w:hAnsi="Times New Roman"/>
          <w:sz w:val="24"/>
          <w:szCs w:val="24"/>
        </w:rPr>
        <w:t>.</w:t>
      </w:r>
      <w:r w:rsidRPr="005518D9">
        <w:rPr>
          <w:rFonts w:ascii="Times New Roman" w:hAnsi="Times New Roman"/>
          <w:sz w:val="24"/>
          <w:szCs w:val="24"/>
        </w:rPr>
        <w:t xml:space="preserve"> </w:t>
      </w:r>
      <w:r w:rsidR="00EA7552" w:rsidRPr="005518D9">
        <w:rPr>
          <w:rFonts w:ascii="Times New Roman" w:hAnsi="Times New Roman"/>
          <w:sz w:val="24"/>
          <w:szCs w:val="24"/>
        </w:rPr>
        <w:t xml:space="preserve">Это </w:t>
      </w:r>
      <w:r w:rsidRPr="005518D9">
        <w:rPr>
          <w:rFonts w:ascii="Times New Roman" w:hAnsi="Times New Roman"/>
          <w:sz w:val="24"/>
          <w:szCs w:val="24"/>
        </w:rPr>
        <w:t>позволило улучшить материально-техническую базу школы</w:t>
      </w:r>
      <w:r w:rsidR="00EA7552" w:rsidRPr="005518D9">
        <w:rPr>
          <w:rFonts w:ascii="Times New Roman" w:hAnsi="Times New Roman"/>
          <w:sz w:val="24"/>
          <w:szCs w:val="24"/>
        </w:rPr>
        <w:t xml:space="preserve">, </w:t>
      </w:r>
      <w:r w:rsidRPr="005518D9">
        <w:rPr>
          <w:rFonts w:ascii="Times New Roman" w:hAnsi="Times New Roman"/>
          <w:sz w:val="24"/>
          <w:szCs w:val="24"/>
        </w:rPr>
        <w:t>активизировать учебно-воспитательный процесс.</w:t>
      </w:r>
    </w:p>
    <w:p w:rsidR="00356C35" w:rsidRPr="005518D9" w:rsidRDefault="00356C3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18D9">
        <w:rPr>
          <w:rFonts w:ascii="Times New Roman" w:hAnsi="Times New Roman" w:cs="Times New Roman"/>
        </w:rPr>
        <w:t>Материально-техническое обеспечение Школы позволяет реализовывать в полной мере образовательные программы. В Школе оборудованы 33 учебных кабинета, в том числе:</w:t>
      </w:r>
    </w:p>
    <w:p w:rsidR="00356C35" w:rsidRPr="005518D9" w:rsidRDefault="00356C35">
      <w:pPr>
        <w:spacing w:after="0" w:line="240" w:lineRule="auto"/>
        <w:rPr>
          <w:rFonts w:ascii="Times New Roman" w:hAnsi="Times New Roman" w:cs="Times New Roman"/>
        </w:rPr>
      </w:pPr>
      <w:r w:rsidRPr="005518D9">
        <w:rPr>
          <w:rFonts w:ascii="Times New Roman" w:hAnsi="Times New Roman" w:cs="Times New Roman"/>
          <w:lang w:eastAsia="ru-RU"/>
        </w:rPr>
        <w:t xml:space="preserve">− </w:t>
      </w:r>
      <w:r w:rsidRPr="005518D9">
        <w:rPr>
          <w:rFonts w:ascii="Times New Roman" w:hAnsi="Times New Roman" w:cs="Times New Roman"/>
        </w:rPr>
        <w:t>лаборантская по физике;</w:t>
      </w:r>
    </w:p>
    <w:p w:rsidR="00356C35" w:rsidRPr="005518D9" w:rsidRDefault="00356C3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18D9">
        <w:rPr>
          <w:rFonts w:ascii="Times New Roman" w:hAnsi="Times New Roman" w:cs="Times New Roman"/>
        </w:rPr>
        <w:t>- лаборантская по химии;</w:t>
      </w:r>
    </w:p>
    <w:p w:rsidR="00356C35" w:rsidRPr="005518D9" w:rsidRDefault="00356C3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18D9">
        <w:rPr>
          <w:rFonts w:ascii="Times New Roman" w:hAnsi="Times New Roman" w:cs="Times New Roman"/>
          <w:lang w:eastAsia="ru-RU"/>
        </w:rPr>
        <w:t xml:space="preserve">− </w:t>
      </w:r>
      <w:r w:rsidRPr="005518D9">
        <w:rPr>
          <w:rFonts w:ascii="Times New Roman" w:hAnsi="Times New Roman" w:cs="Times New Roman"/>
        </w:rPr>
        <w:t>лаборантская по биологии;</w:t>
      </w:r>
    </w:p>
    <w:p w:rsidR="00356C35" w:rsidRPr="005518D9" w:rsidRDefault="00356C3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18D9">
        <w:rPr>
          <w:rFonts w:ascii="Times New Roman" w:hAnsi="Times New Roman" w:cs="Times New Roman"/>
          <w:lang w:eastAsia="ru-RU"/>
        </w:rPr>
        <w:t xml:space="preserve">− </w:t>
      </w:r>
      <w:r w:rsidRPr="005518D9">
        <w:rPr>
          <w:rFonts w:ascii="Times New Roman" w:hAnsi="Times New Roman" w:cs="Times New Roman"/>
        </w:rPr>
        <w:t>два компьютерных класса;</w:t>
      </w:r>
    </w:p>
    <w:p w:rsidR="00356C35" w:rsidRPr="005518D9" w:rsidRDefault="00356C3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18D9">
        <w:rPr>
          <w:rFonts w:ascii="Times New Roman" w:hAnsi="Times New Roman" w:cs="Times New Roman"/>
          <w:lang w:eastAsia="ru-RU"/>
        </w:rPr>
        <w:t xml:space="preserve">− </w:t>
      </w:r>
      <w:r w:rsidRPr="005518D9">
        <w:rPr>
          <w:rFonts w:ascii="Times New Roman" w:hAnsi="Times New Roman" w:cs="Times New Roman"/>
        </w:rPr>
        <w:t>столярная мастерская;</w:t>
      </w:r>
    </w:p>
    <w:p w:rsidR="00356C35" w:rsidRPr="005518D9" w:rsidRDefault="00356C3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18D9">
        <w:rPr>
          <w:rFonts w:ascii="Times New Roman" w:hAnsi="Times New Roman" w:cs="Times New Roman"/>
          <w:lang w:eastAsia="ru-RU"/>
        </w:rPr>
        <w:t xml:space="preserve">− </w:t>
      </w:r>
      <w:r w:rsidRPr="005518D9">
        <w:rPr>
          <w:rFonts w:ascii="Times New Roman" w:hAnsi="Times New Roman" w:cs="Times New Roman"/>
        </w:rPr>
        <w:t>кабинет технологии для девочек;</w:t>
      </w:r>
    </w:p>
    <w:p w:rsidR="00356C35" w:rsidRPr="005518D9" w:rsidRDefault="00356C35" w:rsidP="000F575D">
      <w:pPr>
        <w:spacing w:after="0" w:line="240" w:lineRule="auto"/>
        <w:rPr>
          <w:rFonts w:ascii="Times New Roman" w:hAnsi="Times New Roman" w:cs="Times New Roman"/>
        </w:rPr>
      </w:pPr>
      <w:r w:rsidRPr="005518D9">
        <w:rPr>
          <w:rFonts w:ascii="Times New Roman" w:hAnsi="Times New Roman" w:cs="Times New Roman"/>
          <w:lang w:eastAsia="ru-RU"/>
        </w:rPr>
        <w:t>− к</w:t>
      </w:r>
      <w:r w:rsidRPr="005518D9">
        <w:rPr>
          <w:rFonts w:ascii="Times New Roman" w:hAnsi="Times New Roman" w:cs="Times New Roman"/>
        </w:rPr>
        <w:t>абинет ОБЖ.</w:t>
      </w:r>
    </w:p>
    <w:p w:rsidR="00356C35" w:rsidRDefault="00356C35" w:rsidP="000F575D">
      <w:pPr>
        <w:spacing w:after="0" w:line="240" w:lineRule="auto"/>
        <w:rPr>
          <w:rFonts w:ascii="Times New Roman" w:hAnsi="Times New Roman" w:cs="Times New Roman"/>
        </w:rPr>
      </w:pPr>
      <w:r w:rsidRPr="005518D9">
        <w:rPr>
          <w:rFonts w:ascii="Times New Roman" w:hAnsi="Times New Roman" w:cs="Times New Roman"/>
        </w:rPr>
        <w:t>На втором этаже здания оборудованы спортивный и актовый залы. На первом этаже оборудован буфет.</w:t>
      </w:r>
    </w:p>
    <w:p w:rsidR="008F5A43" w:rsidRDefault="008F5A43" w:rsidP="000F575D">
      <w:pPr>
        <w:spacing w:after="0" w:line="240" w:lineRule="auto"/>
        <w:rPr>
          <w:rFonts w:ascii="Times New Roman" w:hAnsi="Times New Roman" w:cs="Times New Roman"/>
        </w:rPr>
      </w:pPr>
    </w:p>
    <w:p w:rsidR="008F5A43" w:rsidRDefault="008F5A43" w:rsidP="000F575D">
      <w:pPr>
        <w:spacing w:after="0" w:line="240" w:lineRule="auto"/>
        <w:rPr>
          <w:rFonts w:ascii="Times New Roman" w:hAnsi="Times New Roman" w:cs="Times New Roman"/>
        </w:rPr>
      </w:pPr>
    </w:p>
    <w:p w:rsidR="00E201DF" w:rsidRDefault="00E201DF" w:rsidP="000F575D">
      <w:pPr>
        <w:spacing w:after="0" w:line="240" w:lineRule="auto"/>
        <w:rPr>
          <w:rFonts w:ascii="Times New Roman" w:hAnsi="Times New Roman" w:cs="Times New Roman"/>
        </w:rPr>
      </w:pPr>
    </w:p>
    <w:p w:rsidR="00E201DF" w:rsidRDefault="00E201DF" w:rsidP="000F575D">
      <w:pPr>
        <w:spacing w:after="0" w:line="240" w:lineRule="auto"/>
        <w:rPr>
          <w:rFonts w:ascii="Times New Roman" w:hAnsi="Times New Roman" w:cs="Times New Roman"/>
        </w:rPr>
      </w:pPr>
    </w:p>
    <w:p w:rsidR="008F5A43" w:rsidRPr="0009588C" w:rsidRDefault="008F5A43" w:rsidP="000F57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5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085"/>
        <w:gridCol w:w="1701"/>
        <w:gridCol w:w="1985"/>
        <w:gridCol w:w="1577"/>
        <w:gridCol w:w="4235"/>
      </w:tblGrid>
      <w:tr w:rsidR="00356C35" w:rsidRPr="005518D9">
        <w:trPr>
          <w:trHeight w:val="279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8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0F575D">
            <w:pPr>
              <w:pStyle w:val="a8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proofErr w:type="spellStart"/>
            <w:r w:rsidRPr="005518D9">
              <w:rPr>
                <w:rFonts w:ascii="Times New Roman" w:hAnsi="Times New Roman"/>
                <w:sz w:val="24"/>
                <w:szCs w:val="24"/>
              </w:rPr>
              <w:t>Количест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56C35" w:rsidRPr="00D928D1" w:rsidRDefault="00356C35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w w:val="99"/>
                <w:sz w:val="24"/>
                <w:szCs w:val="24"/>
              </w:rPr>
              <w:t>Стоимость,</w:t>
            </w:r>
          </w:p>
        </w:tc>
        <w:tc>
          <w:tcPr>
            <w:tcW w:w="157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42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56C35" w:rsidRPr="005518D9">
        <w:trPr>
          <w:trHeight w:val="277"/>
        </w:trPr>
        <w:tc>
          <w:tcPr>
            <w:tcW w:w="57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right w:val="single" w:sz="8" w:space="0" w:color="000000"/>
            </w:tcBorders>
            <w:vAlign w:val="center"/>
          </w:tcPr>
          <w:p w:rsidR="00356C35" w:rsidRPr="005518D9" w:rsidRDefault="00356C35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356C35" w:rsidRPr="005518D9" w:rsidRDefault="00356C35" w:rsidP="000F575D">
            <w:pPr>
              <w:pStyle w:val="a8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w w:val="94"/>
                <w:sz w:val="24"/>
                <w:szCs w:val="24"/>
              </w:rPr>
              <w:t>во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356C35" w:rsidRPr="00D928D1" w:rsidRDefault="00356C35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w w:val="99"/>
                <w:sz w:val="24"/>
                <w:szCs w:val="24"/>
              </w:rPr>
              <w:t>руб.</w:t>
            </w:r>
          </w:p>
        </w:tc>
        <w:tc>
          <w:tcPr>
            <w:tcW w:w="1577" w:type="dxa"/>
            <w:tcBorders>
              <w:right w:val="single" w:sz="8" w:space="0" w:color="000000"/>
            </w:tcBorders>
            <w:vAlign w:val="center"/>
          </w:tcPr>
          <w:p w:rsidR="00356C35" w:rsidRPr="005518D9" w:rsidRDefault="00356C35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8D9">
              <w:rPr>
                <w:rFonts w:ascii="Times New Roman" w:hAnsi="Times New Roman"/>
                <w:sz w:val="24"/>
                <w:szCs w:val="24"/>
              </w:rPr>
              <w:t>финансиров</w:t>
            </w:r>
            <w:proofErr w:type="spellEnd"/>
          </w:p>
        </w:tc>
        <w:tc>
          <w:tcPr>
            <w:tcW w:w="4235" w:type="dxa"/>
            <w:tcBorders>
              <w:right w:val="single" w:sz="8" w:space="0" w:color="000000"/>
            </w:tcBorders>
            <w:vAlign w:val="center"/>
          </w:tcPr>
          <w:p w:rsidR="00356C35" w:rsidRPr="005518D9" w:rsidRDefault="00356C35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35" w:rsidRPr="005518D9">
        <w:trPr>
          <w:trHeight w:val="397"/>
        </w:trPr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56C35" w:rsidRPr="00D928D1" w:rsidRDefault="00356C35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8D9">
              <w:rPr>
                <w:rFonts w:ascii="Times New Roman" w:hAnsi="Times New Roman"/>
                <w:sz w:val="24"/>
                <w:szCs w:val="24"/>
              </w:rPr>
              <w:t>ания</w:t>
            </w:r>
            <w:proofErr w:type="spellEnd"/>
          </w:p>
        </w:tc>
        <w:tc>
          <w:tcPr>
            <w:tcW w:w="423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35" w:rsidRPr="005518D9" w:rsidTr="005518D9">
        <w:trPr>
          <w:trHeight w:val="540"/>
        </w:trPr>
        <w:tc>
          <w:tcPr>
            <w:tcW w:w="5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6C35" w:rsidRPr="005518D9" w:rsidRDefault="00356C35" w:rsidP="00F171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Приобретение  учебной литературы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356C35" w:rsidRPr="005518D9" w:rsidRDefault="00E201DF" w:rsidP="005518D9">
            <w:pPr>
              <w:pStyle w:val="a8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w w:val="99"/>
                <w:sz w:val="24"/>
                <w:szCs w:val="24"/>
              </w:rPr>
              <w:t>2 547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356C35" w:rsidRPr="00D928D1" w:rsidRDefault="00E201DF" w:rsidP="005518D9">
            <w:pPr>
              <w:pStyle w:val="a8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w w:val="99"/>
                <w:sz w:val="24"/>
                <w:szCs w:val="24"/>
              </w:rPr>
              <w:t>939 609</w:t>
            </w:r>
            <w:r w:rsidR="00356C35" w:rsidRPr="00D928D1">
              <w:rPr>
                <w:rFonts w:ascii="Times New Roman" w:hAnsi="Times New Roman"/>
                <w:w w:val="99"/>
                <w:sz w:val="24"/>
                <w:szCs w:val="24"/>
              </w:rPr>
              <w:t xml:space="preserve"> руб.</w:t>
            </w:r>
          </w:p>
          <w:p w:rsidR="00356C35" w:rsidRPr="00D928D1" w:rsidRDefault="00E201DF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w w:val="99"/>
                <w:sz w:val="24"/>
                <w:szCs w:val="24"/>
              </w:rPr>
              <w:t xml:space="preserve">00 </w:t>
            </w:r>
            <w:r w:rsidR="00356C35" w:rsidRPr="00D928D1">
              <w:rPr>
                <w:rFonts w:ascii="Times New Roman" w:hAnsi="Times New Roman"/>
                <w:w w:val="99"/>
                <w:sz w:val="24"/>
                <w:szCs w:val="24"/>
              </w:rPr>
              <w:t>коп.</w:t>
            </w:r>
          </w:p>
        </w:tc>
        <w:tc>
          <w:tcPr>
            <w:tcW w:w="1577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4235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Учебные расходы</w:t>
            </w:r>
          </w:p>
        </w:tc>
      </w:tr>
      <w:tr w:rsidR="00356C35" w:rsidRPr="005518D9" w:rsidTr="005518D9">
        <w:trPr>
          <w:trHeight w:val="84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F171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Приобретение хозяйственных материалов для улучшения состояния школы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356C35" w:rsidRPr="005518D9" w:rsidRDefault="00E201DF" w:rsidP="005518D9">
            <w:pPr>
              <w:pStyle w:val="a8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356C35" w:rsidRPr="00D928D1" w:rsidRDefault="00E201DF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40 000</w:t>
            </w:r>
            <w:r w:rsidR="00356C35" w:rsidRPr="00D928D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56C35" w:rsidRPr="00D928D1" w:rsidRDefault="00E201DF" w:rsidP="005518D9">
            <w:pPr>
              <w:pStyle w:val="a8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00</w:t>
            </w:r>
            <w:r w:rsidR="00356C35" w:rsidRPr="00D928D1">
              <w:rPr>
                <w:rFonts w:ascii="Times New Roman" w:hAnsi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C35" w:rsidRPr="005518D9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8D9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235" w:type="dxa"/>
            <w:vMerge w:val="restart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За счет средств от оказания платных дополнительных образовательных услуг</w:t>
            </w:r>
          </w:p>
        </w:tc>
      </w:tr>
      <w:tr w:rsidR="00356C35" w:rsidRPr="005518D9" w:rsidTr="005518D9">
        <w:trPr>
          <w:trHeight w:val="282"/>
        </w:trPr>
        <w:tc>
          <w:tcPr>
            <w:tcW w:w="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F171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56C35" w:rsidRPr="00D928D1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35" w:rsidRPr="005518D9" w:rsidTr="005518D9">
        <w:trPr>
          <w:trHeight w:val="264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E201DF" w:rsidP="00F171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356C35" w:rsidRPr="00D928D1" w:rsidRDefault="00E201DF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w w:val="99"/>
                <w:sz w:val="24"/>
                <w:szCs w:val="24"/>
              </w:rPr>
              <w:t>13 000</w:t>
            </w:r>
            <w:r w:rsidR="00356C35" w:rsidRPr="00D928D1">
              <w:rPr>
                <w:rFonts w:ascii="Times New Roman" w:hAnsi="Times New Roman"/>
                <w:w w:val="99"/>
                <w:sz w:val="24"/>
                <w:szCs w:val="24"/>
              </w:rPr>
              <w:t xml:space="preserve"> руб. 00 коп.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8D9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За счет средств от оказания платных дополнительных образовательных услуг</w:t>
            </w:r>
          </w:p>
        </w:tc>
      </w:tr>
      <w:tr w:rsidR="00356C35" w:rsidRPr="005518D9" w:rsidTr="005518D9">
        <w:trPr>
          <w:trHeight w:val="277"/>
        </w:trPr>
        <w:tc>
          <w:tcPr>
            <w:tcW w:w="5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C35" w:rsidRPr="005518D9" w:rsidRDefault="00356C35" w:rsidP="00F171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vMerge/>
            <w:tcBorders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356C35" w:rsidRPr="005518D9" w:rsidRDefault="00E201DF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Merge/>
            <w:tcBorders>
              <w:right w:val="single" w:sz="8" w:space="0" w:color="000000"/>
            </w:tcBorders>
            <w:vAlign w:val="center"/>
          </w:tcPr>
          <w:p w:rsidR="00356C35" w:rsidRPr="00D928D1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35" w:rsidRPr="005518D9" w:rsidTr="005518D9">
        <w:trPr>
          <w:trHeight w:val="282"/>
        </w:trPr>
        <w:tc>
          <w:tcPr>
            <w:tcW w:w="5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6C35" w:rsidRPr="005518D9" w:rsidRDefault="00356C35" w:rsidP="00F171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356C35" w:rsidRPr="00D928D1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356C35" w:rsidRPr="005518D9" w:rsidRDefault="00356C35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35" w:rsidRPr="005518D9" w:rsidTr="005518D9">
        <w:trPr>
          <w:trHeight w:val="55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35" w:rsidRPr="005518D9" w:rsidRDefault="00E201DF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35" w:rsidRPr="005518D9" w:rsidRDefault="00356C35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Обучение сотрудников ОУ по ТБ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35" w:rsidRPr="005518D9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35" w:rsidRPr="00D928D1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12 000 руб. 00 коп.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35" w:rsidRPr="005518D9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8D9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35" w:rsidRPr="005518D9" w:rsidRDefault="00356C35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За счет средств от оказания платных дополнительных образовательных услуг</w:t>
            </w:r>
          </w:p>
        </w:tc>
      </w:tr>
      <w:tr w:rsidR="00356C35" w:rsidRPr="005518D9" w:rsidTr="005518D9">
        <w:trPr>
          <w:trHeight w:val="5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35" w:rsidRPr="005518D9" w:rsidRDefault="00E201DF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35" w:rsidRPr="005518D9" w:rsidRDefault="00E201DF" w:rsidP="005518D9">
            <w:pPr>
              <w:pStyle w:val="a8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Замена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35" w:rsidRPr="005518D9" w:rsidRDefault="00E201DF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D928D1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22</w:t>
            </w:r>
            <w:r w:rsidR="00E201DF" w:rsidRPr="00D928D1">
              <w:rPr>
                <w:rFonts w:ascii="Times New Roman" w:hAnsi="Times New Roman"/>
                <w:sz w:val="24"/>
                <w:szCs w:val="24"/>
              </w:rPr>
              <w:t>0</w:t>
            </w:r>
            <w:r w:rsidRPr="00D928D1">
              <w:rPr>
                <w:rFonts w:ascii="Times New Roman" w:hAnsi="Times New Roman"/>
                <w:sz w:val="24"/>
                <w:szCs w:val="24"/>
              </w:rPr>
              <w:t xml:space="preserve"> 000 руб. </w:t>
            </w:r>
          </w:p>
          <w:p w:rsidR="00356C35" w:rsidRPr="00D928D1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00 коп.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35" w:rsidRPr="005518D9" w:rsidRDefault="00356C35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35" w:rsidRPr="005518D9" w:rsidRDefault="00356C35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1DF" w:rsidRPr="005518D9" w:rsidTr="005518D9">
        <w:trPr>
          <w:trHeight w:val="5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F" w:rsidRPr="005518D9" w:rsidRDefault="00E201DF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F" w:rsidRPr="005518D9" w:rsidRDefault="00E201DF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Замена кровли и ремонт фасада здания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F" w:rsidRPr="005518D9" w:rsidRDefault="00E201DF" w:rsidP="005518D9">
            <w:pPr>
              <w:pStyle w:val="a8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D928D1" w:rsidRDefault="005518D9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1 095 464 руб.</w:t>
            </w:r>
          </w:p>
          <w:p w:rsidR="00E201DF" w:rsidRPr="00D928D1" w:rsidRDefault="005518D9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 xml:space="preserve"> 78 коп.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F" w:rsidRPr="005518D9" w:rsidRDefault="005518D9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DF" w:rsidRPr="005518D9" w:rsidRDefault="00E201DF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D9" w:rsidRPr="005518D9" w:rsidTr="005518D9">
        <w:trPr>
          <w:trHeight w:val="4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Ремонт буфета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5518D9">
            <w:pPr>
              <w:pStyle w:val="a8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D1" w:rsidRPr="00D928D1" w:rsidRDefault="00D928D1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 xml:space="preserve">454 535 руб. </w:t>
            </w:r>
          </w:p>
          <w:p w:rsidR="005518D9" w:rsidRPr="00D928D1" w:rsidRDefault="00D928D1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22 коп.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5518D9">
            <w:pPr>
              <w:jc w:val="center"/>
            </w:pPr>
            <w:r w:rsidRPr="005518D9">
              <w:rPr>
                <w:rFonts w:ascii="Times New Roman" w:hAnsi="Times New Roman"/>
              </w:rPr>
              <w:t>Бюджет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D928D1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и депутатские наказы</w:t>
            </w:r>
          </w:p>
        </w:tc>
      </w:tr>
      <w:tr w:rsidR="005518D9" w:rsidRPr="005518D9" w:rsidTr="005518D9">
        <w:trPr>
          <w:trHeight w:val="4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 xml:space="preserve">Приобретение ноутбуков мобильного класса </w:t>
            </w:r>
            <w:r w:rsidRPr="005518D9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 w:rsidRPr="0055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8D9">
              <w:rPr>
                <w:rFonts w:ascii="Times New Roman" w:hAnsi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5518D9">
              <w:rPr>
                <w:rFonts w:ascii="Times New Roman" w:hAnsi="Times New Roman"/>
                <w:sz w:val="24"/>
                <w:szCs w:val="24"/>
              </w:rPr>
              <w:t xml:space="preserve"> х 36011 </w:t>
            </w:r>
            <w:r w:rsidRPr="005518D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518D9">
              <w:rPr>
                <w:rFonts w:ascii="Times New Roman" w:hAnsi="Times New Roman"/>
                <w:sz w:val="24"/>
                <w:szCs w:val="24"/>
              </w:rPr>
              <w:t>5</w:t>
            </w:r>
            <w:r w:rsidRPr="005518D9"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5518D9">
            <w:pPr>
              <w:pStyle w:val="a8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D928D1" w:rsidRDefault="005518D9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1</w:t>
            </w:r>
            <w:r w:rsidRPr="00D928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928D1">
              <w:rPr>
                <w:rFonts w:ascii="Times New Roman" w:hAnsi="Times New Roman"/>
                <w:sz w:val="24"/>
                <w:szCs w:val="24"/>
              </w:rPr>
              <w:t>147</w:t>
            </w:r>
            <w:r w:rsidRPr="00D928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928D1">
              <w:rPr>
                <w:rFonts w:ascii="Times New Roman" w:hAnsi="Times New Roman"/>
                <w:sz w:val="24"/>
                <w:szCs w:val="24"/>
              </w:rPr>
              <w:t>327 руб.</w:t>
            </w:r>
          </w:p>
          <w:p w:rsidR="005518D9" w:rsidRPr="00D928D1" w:rsidRDefault="005518D9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 xml:space="preserve"> 68 коп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5518D9">
            <w:pPr>
              <w:jc w:val="center"/>
            </w:pPr>
            <w:r w:rsidRPr="005518D9">
              <w:rPr>
                <w:rFonts w:ascii="Times New Roman" w:hAnsi="Times New Roman"/>
              </w:rPr>
              <w:t>Бюджет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D9" w:rsidRPr="005518D9" w:rsidTr="005518D9">
        <w:trPr>
          <w:trHeight w:val="4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 xml:space="preserve">Приобретение интерактивного комплекса с вычислительным блоком и мобильным креплением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5518D9">
            <w:pPr>
              <w:pStyle w:val="a8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D928D1" w:rsidRDefault="005518D9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805 950 руб.</w:t>
            </w:r>
          </w:p>
          <w:p w:rsidR="005518D9" w:rsidRPr="00D928D1" w:rsidRDefault="005518D9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 xml:space="preserve"> 00 коп.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5518D9">
            <w:pPr>
              <w:jc w:val="center"/>
            </w:pPr>
            <w:r w:rsidRPr="005518D9">
              <w:rPr>
                <w:rFonts w:ascii="Times New Roman" w:hAnsi="Times New Roman"/>
              </w:rPr>
              <w:t>Бюджет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D9" w:rsidRPr="002E632A" w:rsidTr="005518D9">
        <w:trPr>
          <w:trHeight w:val="4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0F5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5518D9">
              <w:rPr>
                <w:rFonts w:ascii="Times New Roman" w:hAnsi="Times New Roman"/>
                <w:sz w:val="24"/>
                <w:szCs w:val="24"/>
              </w:rPr>
              <w:t>рециркуляторов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5518D9">
            <w:pPr>
              <w:pStyle w:val="a8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518D9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D928D1" w:rsidRDefault="005518D9" w:rsidP="005518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40 704 руб. 00 коп.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5518D9">
            <w:pPr>
              <w:jc w:val="center"/>
            </w:pPr>
            <w:r w:rsidRPr="005518D9">
              <w:rPr>
                <w:rFonts w:ascii="Times New Roman" w:hAnsi="Times New Roman"/>
              </w:rPr>
              <w:t>Бюджет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9" w:rsidRPr="005518D9" w:rsidRDefault="005518D9" w:rsidP="005518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C35" w:rsidRPr="0009588C" w:rsidRDefault="00356C35">
      <w:pPr>
        <w:spacing w:before="120" w:after="0" w:line="240" w:lineRule="auto"/>
        <w:rPr>
          <w:rFonts w:ascii="Times New Roman" w:hAnsi="Times New Roman" w:cs="Times New Roman"/>
        </w:rPr>
      </w:pPr>
    </w:p>
    <w:p w:rsidR="005518D9" w:rsidRDefault="005518D9" w:rsidP="00A25A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18D9" w:rsidRDefault="005518D9" w:rsidP="00A25A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18D9" w:rsidRDefault="005518D9" w:rsidP="00A25A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18D9" w:rsidRDefault="005518D9" w:rsidP="00A25A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6C35" w:rsidRPr="0009588C" w:rsidRDefault="00356C35" w:rsidP="00A25A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588C">
        <w:rPr>
          <w:rFonts w:ascii="Times New Roman" w:hAnsi="Times New Roman" w:cs="Times New Roman"/>
          <w:b/>
          <w:bCs/>
        </w:rPr>
        <w:lastRenderedPageBreak/>
        <w:t>Результаты анализа показателей деятельности организации</w:t>
      </w:r>
    </w:p>
    <w:p w:rsidR="00356C35" w:rsidRPr="0009588C" w:rsidRDefault="00356C35" w:rsidP="00A25A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66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8"/>
        <w:gridCol w:w="2390"/>
        <w:gridCol w:w="3277"/>
      </w:tblGrid>
      <w:tr w:rsidR="00356C35" w:rsidRPr="005518D9">
        <w:trPr>
          <w:trHeight w:val="371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56C35" w:rsidRPr="005518D9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93"/>
        </w:trPr>
        <w:tc>
          <w:tcPr>
            <w:tcW w:w="14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2C2237" w:rsidP="00493E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863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356C35" w:rsidP="00493E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399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2C2237" w:rsidP="002C22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416</w:t>
            </w:r>
          </w:p>
        </w:tc>
      </w:tr>
      <w:tr w:rsidR="00356C35" w:rsidRPr="005518D9">
        <w:trPr>
          <w:trHeight w:val="423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356C35" w:rsidP="00493E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5</w:t>
            </w:r>
            <w:r w:rsidR="002C2237" w:rsidRPr="005518D9">
              <w:rPr>
                <w:rFonts w:ascii="Times New Roman" w:hAnsi="Times New Roman" w:cs="Times New Roman"/>
              </w:rPr>
              <w:t>2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4904FB" w:rsidP="000251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0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Средний балл ГИА выпускников 9 класса по русскому языку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490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0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Средний балл ГИА выпускников 9 класса по математике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490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0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Средний балл ЕГЭ выпускников 11 класса по русскому языку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2C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69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Средний балл ЕГЭ выпускников 11 класса по математике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2C2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55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0 (0%)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0 (0%)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0 (0%)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0 (0%)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0 (0%)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 xml:space="preserve">Численность (удельный вес) выпускников 11 класса, которые не получили аттестаты, </w:t>
            </w:r>
            <w:r w:rsidRPr="005518D9">
              <w:rPr>
                <w:rFonts w:ascii="Times New Roman" w:hAnsi="Times New Roman" w:cs="Times New Roman"/>
              </w:rPr>
              <w:lastRenderedPageBreak/>
              <w:t>от общей численности выпускников 11 класса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lastRenderedPageBreak/>
              <w:t>человек (процент)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0 (0%)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49468C" w:rsidP="00494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4</w:t>
            </w:r>
            <w:r w:rsidR="00356C35" w:rsidRPr="005518D9">
              <w:rPr>
                <w:rFonts w:ascii="Times New Roman" w:hAnsi="Times New Roman" w:cs="Times New Roman"/>
              </w:rPr>
              <w:t xml:space="preserve"> (</w:t>
            </w:r>
            <w:r w:rsidRPr="005518D9">
              <w:rPr>
                <w:rFonts w:ascii="Times New Roman" w:hAnsi="Times New Roman" w:cs="Times New Roman"/>
              </w:rPr>
              <w:t>4,4</w:t>
            </w:r>
            <w:r w:rsidR="00356C35" w:rsidRPr="005518D9">
              <w:rPr>
                <w:rFonts w:ascii="Times New Roman" w:hAnsi="Times New Roman" w:cs="Times New Roman"/>
              </w:rPr>
              <w:t>%)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49468C" w:rsidP="00494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2</w:t>
            </w:r>
            <w:r w:rsidR="00356C35" w:rsidRPr="005518D9">
              <w:rPr>
                <w:rFonts w:ascii="Times New Roman" w:hAnsi="Times New Roman" w:cs="Times New Roman"/>
              </w:rPr>
              <w:t xml:space="preserve"> (</w:t>
            </w:r>
            <w:r w:rsidRPr="005518D9">
              <w:rPr>
                <w:rFonts w:ascii="Times New Roman" w:hAnsi="Times New Roman" w:cs="Times New Roman"/>
              </w:rPr>
              <w:t>9</w:t>
            </w:r>
            <w:r w:rsidR="00356C35" w:rsidRPr="005518D9">
              <w:rPr>
                <w:rFonts w:ascii="Times New Roman" w:hAnsi="Times New Roman" w:cs="Times New Roman"/>
              </w:rPr>
              <w:t>%)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8F5A43" w:rsidP="008F5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452</w:t>
            </w:r>
            <w:r w:rsidR="00356C35" w:rsidRPr="005518D9">
              <w:rPr>
                <w:rFonts w:ascii="Times New Roman" w:hAnsi="Times New Roman" w:cs="Times New Roman"/>
              </w:rPr>
              <w:t xml:space="preserve"> (</w:t>
            </w:r>
            <w:r w:rsidRPr="005518D9">
              <w:rPr>
                <w:rFonts w:ascii="Times New Roman" w:hAnsi="Times New Roman" w:cs="Times New Roman"/>
              </w:rPr>
              <w:t>53</w:t>
            </w:r>
            <w:r w:rsidR="00356C35" w:rsidRPr="005518D9">
              <w:rPr>
                <w:rFonts w:ascii="Times New Roman" w:hAnsi="Times New Roman" w:cs="Times New Roman"/>
              </w:rPr>
              <w:t>%)</w:t>
            </w:r>
          </w:p>
        </w:tc>
      </w:tr>
      <w:tr w:rsidR="00356C35" w:rsidRPr="005518D9">
        <w:trPr>
          <w:trHeight w:val="770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239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56C35" w:rsidRPr="005518D9" w:rsidRDefault="00356C35" w:rsidP="00CF4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C35" w:rsidRPr="005518D9">
        <w:trPr>
          <w:trHeight w:val="337"/>
        </w:trPr>
        <w:tc>
          <w:tcPr>
            <w:tcW w:w="8998" w:type="dxa"/>
            <w:tcBorders>
              <w:left w:val="single" w:sz="8" w:space="0" w:color="000000"/>
              <w:bottom w:val="single" w:sz="4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− регионального уровня</w:t>
            </w:r>
          </w:p>
        </w:tc>
        <w:tc>
          <w:tcPr>
            <w:tcW w:w="2390" w:type="dxa"/>
            <w:vMerge/>
            <w:tcBorders>
              <w:left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853828" w:rsidP="00853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16</w:t>
            </w:r>
            <w:r w:rsidR="00356C35" w:rsidRPr="005518D9">
              <w:rPr>
                <w:rFonts w:ascii="Times New Roman" w:hAnsi="Times New Roman" w:cs="Times New Roman"/>
              </w:rPr>
              <w:t xml:space="preserve"> (</w:t>
            </w:r>
            <w:r w:rsidRPr="005518D9">
              <w:rPr>
                <w:rFonts w:ascii="Times New Roman" w:hAnsi="Times New Roman" w:cs="Times New Roman"/>
              </w:rPr>
              <w:t>1,9</w:t>
            </w:r>
            <w:r w:rsidR="00356C35" w:rsidRPr="005518D9">
              <w:rPr>
                <w:rFonts w:ascii="Times New Roman" w:hAnsi="Times New Roman" w:cs="Times New Roman"/>
              </w:rPr>
              <w:t>%)</w:t>
            </w:r>
          </w:p>
        </w:tc>
      </w:tr>
      <w:tr w:rsidR="00356C35" w:rsidRPr="005518D9">
        <w:trPr>
          <w:trHeight w:val="555"/>
        </w:trPr>
        <w:tc>
          <w:tcPr>
            <w:tcW w:w="8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− федерального уровня</w:t>
            </w:r>
          </w:p>
        </w:tc>
        <w:tc>
          <w:tcPr>
            <w:tcW w:w="2390" w:type="dxa"/>
            <w:vMerge/>
            <w:tcBorders>
              <w:left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8F5A43" w:rsidP="00A82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5</w:t>
            </w:r>
            <w:r w:rsidR="00356C35" w:rsidRPr="005518D9">
              <w:rPr>
                <w:rFonts w:ascii="Times New Roman" w:hAnsi="Times New Roman" w:cs="Times New Roman"/>
              </w:rPr>
              <w:t xml:space="preserve"> (0,6%)</w:t>
            </w:r>
          </w:p>
        </w:tc>
      </w:tr>
      <w:tr w:rsidR="00356C35" w:rsidRPr="005518D9">
        <w:trPr>
          <w:trHeight w:val="378"/>
        </w:trPr>
        <w:tc>
          <w:tcPr>
            <w:tcW w:w="89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− международного уровня</w:t>
            </w:r>
          </w:p>
        </w:tc>
        <w:tc>
          <w:tcPr>
            <w:tcW w:w="239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0 (0%)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0 (0%)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0 (0%)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962876" w:rsidP="00962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12</w:t>
            </w:r>
            <w:r w:rsidR="00356C35" w:rsidRPr="005518D9">
              <w:rPr>
                <w:rFonts w:ascii="Times New Roman" w:hAnsi="Times New Roman" w:cs="Times New Roman"/>
              </w:rPr>
              <w:t xml:space="preserve"> (</w:t>
            </w:r>
            <w:r w:rsidRPr="005518D9">
              <w:rPr>
                <w:rFonts w:ascii="Times New Roman" w:hAnsi="Times New Roman" w:cs="Times New Roman"/>
              </w:rPr>
              <w:t>1,4</w:t>
            </w:r>
            <w:r w:rsidR="00356C35" w:rsidRPr="005518D9">
              <w:rPr>
                <w:rFonts w:ascii="Times New Roman" w:hAnsi="Times New Roman" w:cs="Times New Roman"/>
              </w:rPr>
              <w:t>%)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0 (0%)</w:t>
            </w:r>
          </w:p>
        </w:tc>
      </w:tr>
      <w:tr w:rsidR="00356C35" w:rsidRPr="005518D9">
        <w:trPr>
          <w:trHeight w:val="546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 xml:space="preserve">Общая численность </w:t>
            </w:r>
            <w:proofErr w:type="spellStart"/>
            <w:r w:rsidRPr="005518D9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5518D9">
              <w:rPr>
                <w:rFonts w:ascii="Times New Roman" w:hAnsi="Times New Roman" w:cs="Times New Roman"/>
              </w:rPr>
              <w:t xml:space="preserve">, в том числе количество </w:t>
            </w:r>
            <w:proofErr w:type="spellStart"/>
            <w:r w:rsidRPr="005518D9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5518D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56C35" w:rsidRPr="005518D9" w:rsidRDefault="00356C35" w:rsidP="00CF4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67</w:t>
            </w:r>
          </w:p>
        </w:tc>
      </w:tr>
      <w:tr w:rsidR="00356C35" w:rsidRPr="005518D9">
        <w:trPr>
          <w:trHeight w:val="367"/>
        </w:trPr>
        <w:tc>
          <w:tcPr>
            <w:tcW w:w="8998" w:type="dxa"/>
            <w:tcBorders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− с высшим образованием</w:t>
            </w:r>
          </w:p>
        </w:tc>
        <w:tc>
          <w:tcPr>
            <w:tcW w:w="2390" w:type="dxa"/>
            <w:vMerge/>
            <w:tcBorders>
              <w:left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63</w:t>
            </w:r>
          </w:p>
        </w:tc>
      </w:tr>
      <w:tr w:rsidR="00356C35" w:rsidRPr="005518D9">
        <w:trPr>
          <w:trHeight w:val="328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− высшим педагогическим образованием</w:t>
            </w:r>
          </w:p>
        </w:tc>
        <w:tc>
          <w:tcPr>
            <w:tcW w:w="2390" w:type="dxa"/>
            <w:vMerge/>
            <w:tcBorders>
              <w:left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63</w:t>
            </w:r>
          </w:p>
        </w:tc>
      </w:tr>
      <w:tr w:rsidR="00356C35" w:rsidRPr="005518D9">
        <w:trPr>
          <w:trHeight w:val="422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− средним профессиональным образованием</w:t>
            </w:r>
          </w:p>
        </w:tc>
        <w:tc>
          <w:tcPr>
            <w:tcW w:w="2390" w:type="dxa"/>
            <w:vMerge/>
            <w:tcBorders>
              <w:left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4</w:t>
            </w:r>
          </w:p>
        </w:tc>
      </w:tr>
      <w:tr w:rsidR="00356C35" w:rsidRPr="005518D9">
        <w:trPr>
          <w:trHeight w:val="529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− средним профессиональным педагогическим образованием</w:t>
            </w:r>
          </w:p>
        </w:tc>
        <w:tc>
          <w:tcPr>
            <w:tcW w:w="239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4</w:t>
            </w:r>
          </w:p>
        </w:tc>
      </w:tr>
      <w:tr w:rsidR="00356C35" w:rsidRPr="005518D9">
        <w:trPr>
          <w:trHeight w:val="570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lastRenderedPageBreak/>
              <w:t xml:space="preserve">Численность (удельный вес) </w:t>
            </w:r>
            <w:proofErr w:type="spellStart"/>
            <w:r w:rsidRPr="005518D9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5518D9">
              <w:rPr>
                <w:rFonts w:ascii="Times New Roman" w:hAnsi="Times New Roman" w:cs="Times New Roman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239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C35" w:rsidRPr="005518D9">
        <w:trPr>
          <w:trHeight w:val="329"/>
        </w:trPr>
        <w:tc>
          <w:tcPr>
            <w:tcW w:w="8998" w:type="dxa"/>
            <w:tcBorders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− с высшей</w:t>
            </w:r>
          </w:p>
        </w:tc>
        <w:tc>
          <w:tcPr>
            <w:tcW w:w="2390" w:type="dxa"/>
            <w:vMerge/>
            <w:tcBorders>
              <w:left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356C35" w:rsidP="00B41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2</w:t>
            </w:r>
            <w:r w:rsidR="00B41A4F" w:rsidRPr="005518D9">
              <w:rPr>
                <w:rFonts w:ascii="Times New Roman" w:hAnsi="Times New Roman" w:cs="Times New Roman"/>
              </w:rPr>
              <w:t>5</w:t>
            </w:r>
            <w:r w:rsidRPr="005518D9">
              <w:rPr>
                <w:rFonts w:ascii="Times New Roman" w:hAnsi="Times New Roman" w:cs="Times New Roman"/>
              </w:rPr>
              <w:t>(3</w:t>
            </w:r>
            <w:r w:rsidR="00B41A4F" w:rsidRPr="005518D9">
              <w:rPr>
                <w:rFonts w:ascii="Times New Roman" w:hAnsi="Times New Roman" w:cs="Times New Roman"/>
              </w:rPr>
              <w:t>7</w:t>
            </w:r>
            <w:r w:rsidRPr="005518D9">
              <w:rPr>
                <w:rFonts w:ascii="Times New Roman" w:hAnsi="Times New Roman" w:cs="Times New Roman"/>
              </w:rPr>
              <w:t>%)</w:t>
            </w:r>
          </w:p>
        </w:tc>
      </w:tr>
      <w:tr w:rsidR="00356C35" w:rsidRPr="005518D9">
        <w:trPr>
          <w:trHeight w:val="289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− первой</w:t>
            </w:r>
          </w:p>
        </w:tc>
        <w:tc>
          <w:tcPr>
            <w:tcW w:w="239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 w:rsidP="00B41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23 (</w:t>
            </w:r>
            <w:r w:rsidR="00B41A4F" w:rsidRPr="005518D9">
              <w:rPr>
                <w:rFonts w:ascii="Times New Roman" w:hAnsi="Times New Roman" w:cs="Times New Roman"/>
              </w:rPr>
              <w:t>26,4</w:t>
            </w:r>
            <w:r w:rsidRPr="005518D9">
              <w:rPr>
                <w:rFonts w:ascii="Times New Roman" w:hAnsi="Times New Roman" w:cs="Times New Roman"/>
              </w:rPr>
              <w:t>%)</w:t>
            </w:r>
          </w:p>
        </w:tc>
      </w:tr>
      <w:tr w:rsidR="00356C35" w:rsidRPr="005518D9">
        <w:trPr>
          <w:trHeight w:val="538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 xml:space="preserve">Численность (удельный вес) </w:t>
            </w:r>
            <w:proofErr w:type="spellStart"/>
            <w:r w:rsidRPr="005518D9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5518D9">
              <w:rPr>
                <w:rFonts w:ascii="Times New Roman" w:hAnsi="Times New Roman" w:cs="Times New Roman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239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C35" w:rsidRPr="005518D9">
        <w:trPr>
          <w:trHeight w:val="314"/>
        </w:trPr>
        <w:tc>
          <w:tcPr>
            <w:tcW w:w="8998" w:type="dxa"/>
            <w:tcBorders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− до 5 лет</w:t>
            </w:r>
          </w:p>
        </w:tc>
        <w:tc>
          <w:tcPr>
            <w:tcW w:w="2390" w:type="dxa"/>
            <w:vMerge/>
            <w:tcBorders>
              <w:left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805C90" w:rsidP="0080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8</w:t>
            </w:r>
            <w:r w:rsidR="00356C35" w:rsidRPr="005518D9">
              <w:rPr>
                <w:rFonts w:ascii="Times New Roman" w:hAnsi="Times New Roman" w:cs="Times New Roman"/>
              </w:rPr>
              <w:t xml:space="preserve"> (1</w:t>
            </w:r>
            <w:r w:rsidRPr="005518D9">
              <w:rPr>
                <w:rFonts w:ascii="Times New Roman" w:hAnsi="Times New Roman" w:cs="Times New Roman"/>
              </w:rPr>
              <w:t>2</w:t>
            </w:r>
            <w:r w:rsidR="00356C35" w:rsidRPr="005518D9">
              <w:rPr>
                <w:rFonts w:ascii="Times New Roman" w:hAnsi="Times New Roman" w:cs="Times New Roman"/>
              </w:rPr>
              <w:t>%)</w:t>
            </w:r>
          </w:p>
        </w:tc>
      </w:tr>
      <w:tr w:rsidR="00356C35" w:rsidRPr="005518D9">
        <w:trPr>
          <w:trHeight w:val="132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− больше 30 лет</w:t>
            </w:r>
          </w:p>
        </w:tc>
        <w:tc>
          <w:tcPr>
            <w:tcW w:w="239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805C90" w:rsidP="0080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41</w:t>
            </w:r>
            <w:r w:rsidR="00356C35" w:rsidRPr="005518D9">
              <w:rPr>
                <w:rFonts w:ascii="Times New Roman" w:hAnsi="Times New Roman" w:cs="Times New Roman"/>
              </w:rPr>
              <w:t xml:space="preserve"> (</w:t>
            </w:r>
            <w:r w:rsidRPr="005518D9">
              <w:rPr>
                <w:rFonts w:ascii="Times New Roman" w:hAnsi="Times New Roman" w:cs="Times New Roman"/>
              </w:rPr>
              <w:t>61</w:t>
            </w:r>
            <w:r w:rsidR="00356C35" w:rsidRPr="005518D9">
              <w:rPr>
                <w:rFonts w:ascii="Times New Roman" w:hAnsi="Times New Roman" w:cs="Times New Roman"/>
              </w:rPr>
              <w:t>%)</w:t>
            </w:r>
          </w:p>
        </w:tc>
      </w:tr>
      <w:tr w:rsidR="00356C35" w:rsidRPr="005518D9">
        <w:trPr>
          <w:trHeight w:val="495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 xml:space="preserve">Численность (удельный вес) </w:t>
            </w:r>
            <w:proofErr w:type="spellStart"/>
            <w:r w:rsidRPr="005518D9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5518D9">
              <w:rPr>
                <w:rFonts w:ascii="Times New Roman" w:hAnsi="Times New Roman" w:cs="Times New Roman"/>
              </w:rPr>
              <w:t xml:space="preserve"> от общей численности таких работников в возрасте:</w:t>
            </w:r>
          </w:p>
        </w:tc>
        <w:tc>
          <w:tcPr>
            <w:tcW w:w="239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C35" w:rsidRPr="005518D9">
        <w:trPr>
          <w:trHeight w:val="306"/>
        </w:trPr>
        <w:tc>
          <w:tcPr>
            <w:tcW w:w="8998" w:type="dxa"/>
            <w:tcBorders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− до 30 лет</w:t>
            </w:r>
          </w:p>
        </w:tc>
        <w:tc>
          <w:tcPr>
            <w:tcW w:w="2390" w:type="dxa"/>
            <w:vMerge/>
            <w:tcBorders>
              <w:left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356C35" w:rsidP="006E79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1</w:t>
            </w:r>
            <w:r w:rsidR="006E79AE" w:rsidRPr="005518D9">
              <w:rPr>
                <w:rFonts w:ascii="Times New Roman" w:hAnsi="Times New Roman" w:cs="Times New Roman"/>
              </w:rPr>
              <w:t>0</w:t>
            </w:r>
            <w:r w:rsidRPr="005518D9">
              <w:rPr>
                <w:rFonts w:ascii="Times New Roman" w:hAnsi="Times New Roman" w:cs="Times New Roman"/>
              </w:rPr>
              <w:t xml:space="preserve"> (</w:t>
            </w:r>
            <w:r w:rsidR="006E79AE" w:rsidRPr="005518D9">
              <w:rPr>
                <w:rFonts w:ascii="Times New Roman" w:hAnsi="Times New Roman" w:cs="Times New Roman"/>
              </w:rPr>
              <w:t>15</w:t>
            </w:r>
            <w:r w:rsidRPr="005518D9">
              <w:rPr>
                <w:rFonts w:ascii="Times New Roman" w:hAnsi="Times New Roman" w:cs="Times New Roman"/>
              </w:rPr>
              <w:t>%)</w:t>
            </w:r>
          </w:p>
        </w:tc>
      </w:tr>
      <w:tr w:rsidR="00356C35" w:rsidRPr="005518D9">
        <w:trPr>
          <w:trHeight w:val="271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− от 55 лет</w:t>
            </w:r>
          </w:p>
        </w:tc>
        <w:tc>
          <w:tcPr>
            <w:tcW w:w="239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6E79AE" w:rsidP="006E79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24</w:t>
            </w:r>
            <w:r w:rsidR="00356C35" w:rsidRPr="005518D9">
              <w:rPr>
                <w:rFonts w:ascii="Times New Roman" w:hAnsi="Times New Roman" w:cs="Times New Roman"/>
              </w:rPr>
              <w:t xml:space="preserve"> (3</w:t>
            </w:r>
            <w:r w:rsidRPr="005518D9">
              <w:rPr>
                <w:rFonts w:ascii="Times New Roman" w:hAnsi="Times New Roman" w:cs="Times New Roman"/>
              </w:rPr>
              <w:t>6</w:t>
            </w:r>
            <w:r w:rsidR="00356C35" w:rsidRPr="005518D9">
              <w:rPr>
                <w:rFonts w:ascii="Times New Roman" w:hAnsi="Times New Roman" w:cs="Times New Roman"/>
              </w:rPr>
              <w:t>%)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 w:rsidP="00B65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63 (94%)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805C90" w:rsidP="0080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56</w:t>
            </w:r>
            <w:r w:rsidR="00356C35" w:rsidRPr="005518D9">
              <w:rPr>
                <w:rFonts w:ascii="Times New Roman" w:hAnsi="Times New Roman" w:cs="Times New Roman"/>
              </w:rPr>
              <w:t xml:space="preserve"> (8</w:t>
            </w:r>
            <w:r w:rsidRPr="005518D9">
              <w:rPr>
                <w:rFonts w:ascii="Times New Roman" w:hAnsi="Times New Roman" w:cs="Times New Roman"/>
              </w:rPr>
              <w:t>4</w:t>
            </w:r>
            <w:r w:rsidR="00356C35" w:rsidRPr="005518D9">
              <w:rPr>
                <w:rFonts w:ascii="Times New Roman" w:hAnsi="Times New Roman" w:cs="Times New Roman"/>
              </w:rPr>
              <w:t>%)</w:t>
            </w:r>
          </w:p>
        </w:tc>
      </w:tr>
      <w:tr w:rsidR="00356C35" w:rsidRPr="005518D9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91"/>
        </w:trPr>
        <w:tc>
          <w:tcPr>
            <w:tcW w:w="14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Инфраструктура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 w:rsidP="0080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0,0</w:t>
            </w:r>
            <w:r w:rsidR="00805C90" w:rsidRPr="005518D9">
              <w:rPr>
                <w:rFonts w:ascii="Times New Roman" w:hAnsi="Times New Roman" w:cs="Times New Roman"/>
              </w:rPr>
              <w:t>5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E2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15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Наличие в школе системы электронного документооборота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да</w:t>
            </w:r>
          </w:p>
        </w:tc>
      </w:tr>
      <w:tr w:rsidR="00356C35" w:rsidRPr="005518D9">
        <w:trPr>
          <w:trHeight w:val="447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239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56C35" w:rsidRPr="005518D9" w:rsidRDefault="00356C35" w:rsidP="00CF4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да</w:t>
            </w:r>
          </w:p>
        </w:tc>
      </w:tr>
      <w:tr w:rsidR="00356C35" w:rsidRPr="005518D9">
        <w:trPr>
          <w:trHeight w:val="180"/>
        </w:trPr>
        <w:tc>
          <w:tcPr>
            <w:tcW w:w="8998" w:type="dxa"/>
            <w:tcBorders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− рабочих мест для работы на компьютере или ноутбуке</w:t>
            </w:r>
          </w:p>
        </w:tc>
        <w:tc>
          <w:tcPr>
            <w:tcW w:w="2390" w:type="dxa"/>
            <w:vMerge/>
            <w:tcBorders>
              <w:left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да</w:t>
            </w:r>
          </w:p>
        </w:tc>
      </w:tr>
      <w:tr w:rsidR="00356C35" w:rsidRPr="005518D9">
        <w:trPr>
          <w:trHeight w:val="156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5518D9">
              <w:rPr>
                <w:rFonts w:ascii="Times New Roman" w:hAnsi="Times New Roman" w:cs="Times New Roman"/>
              </w:rPr>
              <w:t>медиатеки</w:t>
            </w:r>
            <w:proofErr w:type="spellEnd"/>
          </w:p>
        </w:tc>
        <w:tc>
          <w:tcPr>
            <w:tcW w:w="2390" w:type="dxa"/>
            <w:vMerge/>
            <w:tcBorders>
              <w:left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да</w:t>
            </w:r>
          </w:p>
        </w:tc>
      </w:tr>
      <w:tr w:rsidR="00356C35" w:rsidRPr="005518D9">
        <w:trPr>
          <w:trHeight w:val="435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− средств сканирования и распознавания текста</w:t>
            </w:r>
          </w:p>
        </w:tc>
        <w:tc>
          <w:tcPr>
            <w:tcW w:w="2390" w:type="dxa"/>
            <w:vMerge/>
            <w:tcBorders>
              <w:left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E2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нет</w:t>
            </w:r>
          </w:p>
        </w:tc>
      </w:tr>
      <w:tr w:rsidR="00356C35" w:rsidRPr="005518D9">
        <w:trPr>
          <w:trHeight w:val="262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lastRenderedPageBreak/>
              <w:t>− выхода в интернет с библиотечных компьютеров</w:t>
            </w:r>
          </w:p>
        </w:tc>
        <w:tc>
          <w:tcPr>
            <w:tcW w:w="2390" w:type="dxa"/>
            <w:vMerge/>
            <w:tcBorders>
              <w:left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да</w:t>
            </w:r>
          </w:p>
        </w:tc>
      </w:tr>
      <w:tr w:rsidR="00356C35" w:rsidRPr="005518D9">
        <w:trPr>
          <w:trHeight w:val="385"/>
        </w:trPr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− системы контроля распечатки материалов</w:t>
            </w:r>
          </w:p>
        </w:tc>
        <w:tc>
          <w:tcPr>
            <w:tcW w:w="239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да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 w:rsidP="0080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8</w:t>
            </w:r>
            <w:r w:rsidR="00805C90" w:rsidRPr="005518D9">
              <w:rPr>
                <w:rFonts w:ascii="Times New Roman" w:hAnsi="Times New Roman" w:cs="Times New Roman"/>
              </w:rPr>
              <w:t>63</w:t>
            </w:r>
            <w:r w:rsidRPr="005518D9">
              <w:rPr>
                <w:rFonts w:ascii="Times New Roman" w:hAnsi="Times New Roman" w:cs="Times New Roman"/>
              </w:rPr>
              <w:t xml:space="preserve"> (100%)</w:t>
            </w:r>
          </w:p>
        </w:tc>
      </w:tr>
      <w:tr w:rsidR="00356C35" w:rsidRPr="005518D9"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35" w:rsidRPr="005518D9" w:rsidRDefault="003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8D9">
              <w:rPr>
                <w:rFonts w:ascii="Times New Roman" w:hAnsi="Times New Roman" w:cs="Times New Roman"/>
              </w:rPr>
              <w:t>5,7 кв. м</w:t>
            </w:r>
          </w:p>
        </w:tc>
      </w:tr>
    </w:tbl>
    <w:p w:rsidR="00356C35" w:rsidRPr="005518D9" w:rsidRDefault="00356C35">
      <w:pPr>
        <w:spacing w:after="0" w:line="240" w:lineRule="auto"/>
        <w:rPr>
          <w:rFonts w:ascii="Times New Roman" w:hAnsi="Times New Roman" w:cs="Times New Roman"/>
        </w:rPr>
      </w:pPr>
    </w:p>
    <w:p w:rsidR="00356C35" w:rsidRPr="005518D9" w:rsidRDefault="00356C35" w:rsidP="002054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18D9">
        <w:rPr>
          <w:rFonts w:ascii="Times New Roman" w:hAnsi="Times New Roman" w:cs="Times New Roman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356C35" w:rsidRPr="0009588C" w:rsidRDefault="00356C35" w:rsidP="002054AC">
      <w:pPr>
        <w:spacing w:after="0" w:line="240" w:lineRule="auto"/>
        <w:ind w:firstLine="709"/>
        <w:jc w:val="both"/>
      </w:pPr>
      <w:r w:rsidRPr="005518D9">
        <w:rPr>
          <w:rFonts w:ascii="Times New Roman" w:hAnsi="Times New Roman" w:cs="Times New Roman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356C35" w:rsidRPr="0009588C" w:rsidSect="00170C2D">
      <w:footerReference w:type="default" r:id="rId13"/>
      <w:pgSz w:w="16838" w:h="11906" w:orient="landscape"/>
      <w:pgMar w:top="993" w:right="1134" w:bottom="850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B5" w:rsidRDefault="00395DB5" w:rsidP="00170C2D">
      <w:pPr>
        <w:spacing w:after="0" w:line="240" w:lineRule="auto"/>
      </w:pPr>
      <w:r>
        <w:separator/>
      </w:r>
    </w:p>
  </w:endnote>
  <w:endnote w:type="continuationSeparator" w:id="0">
    <w:p w:rsidR="00395DB5" w:rsidRDefault="00395DB5" w:rsidP="0017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DF" w:rsidRDefault="00E201DF">
    <w:pPr>
      <w:pStyle w:val="af3"/>
      <w:jc w:val="right"/>
    </w:pPr>
  </w:p>
  <w:p w:rsidR="00E201DF" w:rsidRDefault="00E201D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B5" w:rsidRDefault="00395DB5" w:rsidP="00170C2D">
      <w:pPr>
        <w:spacing w:after="0" w:line="240" w:lineRule="auto"/>
      </w:pPr>
      <w:r>
        <w:separator/>
      </w:r>
    </w:p>
  </w:footnote>
  <w:footnote w:type="continuationSeparator" w:id="0">
    <w:p w:rsidR="00395DB5" w:rsidRDefault="00395DB5" w:rsidP="0017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024D"/>
    <w:multiLevelType w:val="hybridMultilevel"/>
    <w:tmpl w:val="D468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9C"/>
    <w:rsid w:val="00002147"/>
    <w:rsid w:val="00006463"/>
    <w:rsid w:val="00006875"/>
    <w:rsid w:val="0002514F"/>
    <w:rsid w:val="00025A0F"/>
    <w:rsid w:val="00026078"/>
    <w:rsid w:val="000356A8"/>
    <w:rsid w:val="00037477"/>
    <w:rsid w:val="00044A15"/>
    <w:rsid w:val="000522CD"/>
    <w:rsid w:val="00053317"/>
    <w:rsid w:val="000543E8"/>
    <w:rsid w:val="00056F3F"/>
    <w:rsid w:val="000576C1"/>
    <w:rsid w:val="00060A63"/>
    <w:rsid w:val="00080FD0"/>
    <w:rsid w:val="000941C2"/>
    <w:rsid w:val="0009588C"/>
    <w:rsid w:val="000A0016"/>
    <w:rsid w:val="000A1A6D"/>
    <w:rsid w:val="000A6647"/>
    <w:rsid w:val="000A7568"/>
    <w:rsid w:val="000B30CD"/>
    <w:rsid w:val="000C6211"/>
    <w:rsid w:val="000E1349"/>
    <w:rsid w:val="000E1FA6"/>
    <w:rsid w:val="000E42DF"/>
    <w:rsid w:val="000E4D6C"/>
    <w:rsid w:val="000E5E83"/>
    <w:rsid w:val="000E7DF9"/>
    <w:rsid w:val="000F3CBC"/>
    <w:rsid w:val="000F4EE4"/>
    <w:rsid w:val="000F575D"/>
    <w:rsid w:val="001101C5"/>
    <w:rsid w:val="00111A60"/>
    <w:rsid w:val="00114A20"/>
    <w:rsid w:val="00114B94"/>
    <w:rsid w:val="00117A5C"/>
    <w:rsid w:val="00136652"/>
    <w:rsid w:val="001374B1"/>
    <w:rsid w:val="00145916"/>
    <w:rsid w:val="00152314"/>
    <w:rsid w:val="00154F3F"/>
    <w:rsid w:val="00170C2D"/>
    <w:rsid w:val="00171398"/>
    <w:rsid w:val="00174D68"/>
    <w:rsid w:val="001847BC"/>
    <w:rsid w:val="00195B05"/>
    <w:rsid w:val="00195D5D"/>
    <w:rsid w:val="001A14E0"/>
    <w:rsid w:val="001A2387"/>
    <w:rsid w:val="001A2FF1"/>
    <w:rsid w:val="001A3755"/>
    <w:rsid w:val="001A6154"/>
    <w:rsid w:val="001B3268"/>
    <w:rsid w:val="001C51FF"/>
    <w:rsid w:val="001D0D05"/>
    <w:rsid w:val="001D1389"/>
    <w:rsid w:val="001D77A4"/>
    <w:rsid w:val="001E20E5"/>
    <w:rsid w:val="001E750E"/>
    <w:rsid w:val="001E758A"/>
    <w:rsid w:val="001E764E"/>
    <w:rsid w:val="001F330E"/>
    <w:rsid w:val="002003C3"/>
    <w:rsid w:val="002054AC"/>
    <w:rsid w:val="0021758F"/>
    <w:rsid w:val="00217B09"/>
    <w:rsid w:val="00217C76"/>
    <w:rsid w:val="00220530"/>
    <w:rsid w:val="00225383"/>
    <w:rsid w:val="002262AE"/>
    <w:rsid w:val="00227AB0"/>
    <w:rsid w:val="00232E2A"/>
    <w:rsid w:val="00241570"/>
    <w:rsid w:val="0024435E"/>
    <w:rsid w:val="0024458B"/>
    <w:rsid w:val="0025132E"/>
    <w:rsid w:val="002532D2"/>
    <w:rsid w:val="0026119C"/>
    <w:rsid w:val="00265DDF"/>
    <w:rsid w:val="002670F0"/>
    <w:rsid w:val="00277231"/>
    <w:rsid w:val="002821B1"/>
    <w:rsid w:val="00295780"/>
    <w:rsid w:val="002A23EE"/>
    <w:rsid w:val="002B109C"/>
    <w:rsid w:val="002B18FC"/>
    <w:rsid w:val="002B206F"/>
    <w:rsid w:val="002C0717"/>
    <w:rsid w:val="002C1FE2"/>
    <w:rsid w:val="002C2237"/>
    <w:rsid w:val="002C4EBD"/>
    <w:rsid w:val="002E2C0B"/>
    <w:rsid w:val="002E45C1"/>
    <w:rsid w:val="002E632A"/>
    <w:rsid w:val="002E6D84"/>
    <w:rsid w:val="002E7A9E"/>
    <w:rsid w:val="00306521"/>
    <w:rsid w:val="00306F0B"/>
    <w:rsid w:val="00313F81"/>
    <w:rsid w:val="00315DE8"/>
    <w:rsid w:val="003163E3"/>
    <w:rsid w:val="00321A33"/>
    <w:rsid w:val="003325AC"/>
    <w:rsid w:val="00332C56"/>
    <w:rsid w:val="00332DA9"/>
    <w:rsid w:val="00356C35"/>
    <w:rsid w:val="003667F5"/>
    <w:rsid w:val="00371E08"/>
    <w:rsid w:val="0037708B"/>
    <w:rsid w:val="00380B0F"/>
    <w:rsid w:val="0038529A"/>
    <w:rsid w:val="003921E2"/>
    <w:rsid w:val="00395DB5"/>
    <w:rsid w:val="0039681A"/>
    <w:rsid w:val="003A7636"/>
    <w:rsid w:val="003B5924"/>
    <w:rsid w:val="003B69C8"/>
    <w:rsid w:val="003B778D"/>
    <w:rsid w:val="003C4069"/>
    <w:rsid w:val="003C5152"/>
    <w:rsid w:val="003C7E94"/>
    <w:rsid w:val="003D5E50"/>
    <w:rsid w:val="003E037C"/>
    <w:rsid w:val="003E714B"/>
    <w:rsid w:val="003F60FA"/>
    <w:rsid w:val="00400E78"/>
    <w:rsid w:val="004041D1"/>
    <w:rsid w:val="00413824"/>
    <w:rsid w:val="004141E9"/>
    <w:rsid w:val="00436E5E"/>
    <w:rsid w:val="00440A8F"/>
    <w:rsid w:val="0044175D"/>
    <w:rsid w:val="004474FC"/>
    <w:rsid w:val="00450617"/>
    <w:rsid w:val="00454480"/>
    <w:rsid w:val="0045766B"/>
    <w:rsid w:val="00461FA7"/>
    <w:rsid w:val="004709A5"/>
    <w:rsid w:val="00484CC4"/>
    <w:rsid w:val="00486268"/>
    <w:rsid w:val="004904FB"/>
    <w:rsid w:val="00492811"/>
    <w:rsid w:val="00493E3D"/>
    <w:rsid w:val="0049468C"/>
    <w:rsid w:val="004961F2"/>
    <w:rsid w:val="004A09D0"/>
    <w:rsid w:val="004B1E1B"/>
    <w:rsid w:val="004C2FC9"/>
    <w:rsid w:val="004C70B3"/>
    <w:rsid w:val="004D1F58"/>
    <w:rsid w:val="004D46A4"/>
    <w:rsid w:val="004E0950"/>
    <w:rsid w:val="004F3DC4"/>
    <w:rsid w:val="00500B55"/>
    <w:rsid w:val="00504315"/>
    <w:rsid w:val="00504BC5"/>
    <w:rsid w:val="005122FC"/>
    <w:rsid w:val="0051311F"/>
    <w:rsid w:val="00514BA6"/>
    <w:rsid w:val="005214E8"/>
    <w:rsid w:val="00525C69"/>
    <w:rsid w:val="00536DFC"/>
    <w:rsid w:val="00537960"/>
    <w:rsid w:val="005406AC"/>
    <w:rsid w:val="00540A89"/>
    <w:rsid w:val="00544958"/>
    <w:rsid w:val="00547E0B"/>
    <w:rsid w:val="005518D9"/>
    <w:rsid w:val="00561D84"/>
    <w:rsid w:val="005627F7"/>
    <w:rsid w:val="00584342"/>
    <w:rsid w:val="00596A0A"/>
    <w:rsid w:val="005A4A4B"/>
    <w:rsid w:val="005B30B4"/>
    <w:rsid w:val="005B3AFF"/>
    <w:rsid w:val="005C4093"/>
    <w:rsid w:val="005E3608"/>
    <w:rsid w:val="005E6C30"/>
    <w:rsid w:val="005E72C0"/>
    <w:rsid w:val="005F1109"/>
    <w:rsid w:val="005F23E1"/>
    <w:rsid w:val="005F581F"/>
    <w:rsid w:val="00610C0B"/>
    <w:rsid w:val="00612849"/>
    <w:rsid w:val="00613561"/>
    <w:rsid w:val="00613F90"/>
    <w:rsid w:val="00615B97"/>
    <w:rsid w:val="00661BBE"/>
    <w:rsid w:val="00662228"/>
    <w:rsid w:val="00662CBE"/>
    <w:rsid w:val="0066421D"/>
    <w:rsid w:val="006673D6"/>
    <w:rsid w:val="0067182D"/>
    <w:rsid w:val="00680236"/>
    <w:rsid w:val="00680F62"/>
    <w:rsid w:val="0068636C"/>
    <w:rsid w:val="0069583E"/>
    <w:rsid w:val="00696826"/>
    <w:rsid w:val="006978CF"/>
    <w:rsid w:val="006A6C4A"/>
    <w:rsid w:val="006A78D8"/>
    <w:rsid w:val="006C77A0"/>
    <w:rsid w:val="006D453A"/>
    <w:rsid w:val="006E79AE"/>
    <w:rsid w:val="007123F3"/>
    <w:rsid w:val="007327C6"/>
    <w:rsid w:val="007345D6"/>
    <w:rsid w:val="007415B8"/>
    <w:rsid w:val="00760781"/>
    <w:rsid w:val="00762D4D"/>
    <w:rsid w:val="00766834"/>
    <w:rsid w:val="007717F3"/>
    <w:rsid w:val="00774FA6"/>
    <w:rsid w:val="00775230"/>
    <w:rsid w:val="00777F8D"/>
    <w:rsid w:val="0078189F"/>
    <w:rsid w:val="007840D5"/>
    <w:rsid w:val="007A4B73"/>
    <w:rsid w:val="007B2F92"/>
    <w:rsid w:val="007B346A"/>
    <w:rsid w:val="007D4536"/>
    <w:rsid w:val="007F11D1"/>
    <w:rsid w:val="0080012F"/>
    <w:rsid w:val="0080258D"/>
    <w:rsid w:val="00805C90"/>
    <w:rsid w:val="00807D39"/>
    <w:rsid w:val="00821013"/>
    <w:rsid w:val="00822713"/>
    <w:rsid w:val="00822A31"/>
    <w:rsid w:val="00842D69"/>
    <w:rsid w:val="0085377A"/>
    <w:rsid w:val="00853828"/>
    <w:rsid w:val="008566A3"/>
    <w:rsid w:val="00866348"/>
    <w:rsid w:val="00867542"/>
    <w:rsid w:val="00872288"/>
    <w:rsid w:val="00875C79"/>
    <w:rsid w:val="00882B67"/>
    <w:rsid w:val="00886C2F"/>
    <w:rsid w:val="00894BA2"/>
    <w:rsid w:val="008B0858"/>
    <w:rsid w:val="008B3AE0"/>
    <w:rsid w:val="008D6C65"/>
    <w:rsid w:val="008E7076"/>
    <w:rsid w:val="008F5443"/>
    <w:rsid w:val="008F5A43"/>
    <w:rsid w:val="009010BC"/>
    <w:rsid w:val="00916153"/>
    <w:rsid w:val="00922007"/>
    <w:rsid w:val="00922309"/>
    <w:rsid w:val="00934CF1"/>
    <w:rsid w:val="009414A2"/>
    <w:rsid w:val="0094265F"/>
    <w:rsid w:val="00953986"/>
    <w:rsid w:val="00962368"/>
    <w:rsid w:val="00962831"/>
    <w:rsid w:val="00962876"/>
    <w:rsid w:val="00964D46"/>
    <w:rsid w:val="0098126F"/>
    <w:rsid w:val="009B2998"/>
    <w:rsid w:val="009D3357"/>
    <w:rsid w:val="009D6D0A"/>
    <w:rsid w:val="009E3B28"/>
    <w:rsid w:val="009E7A7D"/>
    <w:rsid w:val="009F5199"/>
    <w:rsid w:val="00A0091D"/>
    <w:rsid w:val="00A043CC"/>
    <w:rsid w:val="00A1144E"/>
    <w:rsid w:val="00A24896"/>
    <w:rsid w:val="00A25AF4"/>
    <w:rsid w:val="00A36DD1"/>
    <w:rsid w:val="00A64ABC"/>
    <w:rsid w:val="00A727BD"/>
    <w:rsid w:val="00A82AAA"/>
    <w:rsid w:val="00A84C2B"/>
    <w:rsid w:val="00A86118"/>
    <w:rsid w:val="00A93737"/>
    <w:rsid w:val="00A96BD0"/>
    <w:rsid w:val="00AA5A7B"/>
    <w:rsid w:val="00AB3D2A"/>
    <w:rsid w:val="00AB53A7"/>
    <w:rsid w:val="00AE7EA9"/>
    <w:rsid w:val="00B0021D"/>
    <w:rsid w:val="00B02172"/>
    <w:rsid w:val="00B07350"/>
    <w:rsid w:val="00B076D6"/>
    <w:rsid w:val="00B122DB"/>
    <w:rsid w:val="00B12431"/>
    <w:rsid w:val="00B13874"/>
    <w:rsid w:val="00B15257"/>
    <w:rsid w:val="00B154C2"/>
    <w:rsid w:val="00B25229"/>
    <w:rsid w:val="00B32227"/>
    <w:rsid w:val="00B33667"/>
    <w:rsid w:val="00B35E98"/>
    <w:rsid w:val="00B3778C"/>
    <w:rsid w:val="00B41A4F"/>
    <w:rsid w:val="00B44D14"/>
    <w:rsid w:val="00B5531E"/>
    <w:rsid w:val="00B60D59"/>
    <w:rsid w:val="00B65F92"/>
    <w:rsid w:val="00B775C0"/>
    <w:rsid w:val="00B86CA1"/>
    <w:rsid w:val="00B938C5"/>
    <w:rsid w:val="00B93943"/>
    <w:rsid w:val="00BB34A9"/>
    <w:rsid w:val="00BC0B83"/>
    <w:rsid w:val="00BC2E2D"/>
    <w:rsid w:val="00BC4DD2"/>
    <w:rsid w:val="00BC56D4"/>
    <w:rsid w:val="00BC7AB7"/>
    <w:rsid w:val="00BD15F3"/>
    <w:rsid w:val="00BD189B"/>
    <w:rsid w:val="00BD508B"/>
    <w:rsid w:val="00BE0EF4"/>
    <w:rsid w:val="00BE5B92"/>
    <w:rsid w:val="00BE6C8E"/>
    <w:rsid w:val="00BF1C46"/>
    <w:rsid w:val="00BF41CC"/>
    <w:rsid w:val="00BF7889"/>
    <w:rsid w:val="00C0087F"/>
    <w:rsid w:val="00C10921"/>
    <w:rsid w:val="00C1309C"/>
    <w:rsid w:val="00C25D20"/>
    <w:rsid w:val="00C4499C"/>
    <w:rsid w:val="00C5358B"/>
    <w:rsid w:val="00C604AB"/>
    <w:rsid w:val="00C6268A"/>
    <w:rsid w:val="00C704E0"/>
    <w:rsid w:val="00C73CFB"/>
    <w:rsid w:val="00CA6F6E"/>
    <w:rsid w:val="00CC1570"/>
    <w:rsid w:val="00CD2BF7"/>
    <w:rsid w:val="00CF07F6"/>
    <w:rsid w:val="00CF4212"/>
    <w:rsid w:val="00CF77BF"/>
    <w:rsid w:val="00D144D4"/>
    <w:rsid w:val="00D157A9"/>
    <w:rsid w:val="00D20721"/>
    <w:rsid w:val="00D207C4"/>
    <w:rsid w:val="00D35531"/>
    <w:rsid w:val="00D41F22"/>
    <w:rsid w:val="00D44640"/>
    <w:rsid w:val="00D460F5"/>
    <w:rsid w:val="00D564F4"/>
    <w:rsid w:val="00D60E03"/>
    <w:rsid w:val="00D62065"/>
    <w:rsid w:val="00D72FB1"/>
    <w:rsid w:val="00D7524D"/>
    <w:rsid w:val="00D92463"/>
    <w:rsid w:val="00D928D1"/>
    <w:rsid w:val="00DA26DA"/>
    <w:rsid w:val="00DA33CD"/>
    <w:rsid w:val="00DB1A60"/>
    <w:rsid w:val="00DB2DC8"/>
    <w:rsid w:val="00DB63D3"/>
    <w:rsid w:val="00DD4F2E"/>
    <w:rsid w:val="00DD7DF8"/>
    <w:rsid w:val="00DF530E"/>
    <w:rsid w:val="00DF7101"/>
    <w:rsid w:val="00E16393"/>
    <w:rsid w:val="00E1716F"/>
    <w:rsid w:val="00E201DF"/>
    <w:rsid w:val="00E27C78"/>
    <w:rsid w:val="00E42D76"/>
    <w:rsid w:val="00E46880"/>
    <w:rsid w:val="00E47854"/>
    <w:rsid w:val="00E5475F"/>
    <w:rsid w:val="00E652BE"/>
    <w:rsid w:val="00E725FC"/>
    <w:rsid w:val="00E73A50"/>
    <w:rsid w:val="00E73D39"/>
    <w:rsid w:val="00E7513C"/>
    <w:rsid w:val="00E76937"/>
    <w:rsid w:val="00E81DE4"/>
    <w:rsid w:val="00E90608"/>
    <w:rsid w:val="00E97AE7"/>
    <w:rsid w:val="00EA3CF2"/>
    <w:rsid w:val="00EA7552"/>
    <w:rsid w:val="00EB6434"/>
    <w:rsid w:val="00EC25C1"/>
    <w:rsid w:val="00EC3C10"/>
    <w:rsid w:val="00EC4523"/>
    <w:rsid w:val="00EC4771"/>
    <w:rsid w:val="00ED54AC"/>
    <w:rsid w:val="00EE0CC7"/>
    <w:rsid w:val="00EE1C82"/>
    <w:rsid w:val="00F06682"/>
    <w:rsid w:val="00F14A4E"/>
    <w:rsid w:val="00F16E54"/>
    <w:rsid w:val="00F17178"/>
    <w:rsid w:val="00F2347F"/>
    <w:rsid w:val="00F236D0"/>
    <w:rsid w:val="00F27849"/>
    <w:rsid w:val="00F30D02"/>
    <w:rsid w:val="00F32C5C"/>
    <w:rsid w:val="00F34267"/>
    <w:rsid w:val="00F37C2E"/>
    <w:rsid w:val="00F469BB"/>
    <w:rsid w:val="00F5340D"/>
    <w:rsid w:val="00F559AE"/>
    <w:rsid w:val="00F64C04"/>
    <w:rsid w:val="00F8520A"/>
    <w:rsid w:val="00F951C5"/>
    <w:rsid w:val="00FA4CBB"/>
    <w:rsid w:val="00FA781C"/>
    <w:rsid w:val="00FB4A9A"/>
    <w:rsid w:val="00FB7E8B"/>
    <w:rsid w:val="00FC11AF"/>
    <w:rsid w:val="00FD3114"/>
    <w:rsid w:val="00FE3CF4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B4AD8-0218-4D16-A781-29EBFEA4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7F"/>
    <w:pPr>
      <w:suppressAutoHyphens/>
      <w:spacing w:after="200" w:line="276" w:lineRule="auto"/>
    </w:pPr>
    <w:rPr>
      <w:rFonts w:ascii="Arial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C0087F"/>
  </w:style>
  <w:style w:type="character" w:customStyle="1" w:styleId="1">
    <w:name w:val="Основной шрифт абзаца1"/>
    <w:uiPriority w:val="99"/>
    <w:rsid w:val="00C0087F"/>
  </w:style>
  <w:style w:type="character" w:customStyle="1" w:styleId="FontStyle17">
    <w:name w:val="Font Style17"/>
    <w:uiPriority w:val="99"/>
    <w:rsid w:val="00C0087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C0087F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uiPriority w:val="99"/>
    <w:rsid w:val="00C0087F"/>
    <w:rPr>
      <w:rFonts w:ascii="Times New Roman" w:hAnsi="Times New Roman" w:cs="Times New Roman"/>
      <w:color w:val="000000"/>
      <w:spacing w:val="0"/>
      <w:w w:val="100"/>
      <w:sz w:val="28"/>
      <w:szCs w:val="28"/>
      <w:u w:val="single"/>
      <w:lang w:val="ru-RU"/>
    </w:rPr>
  </w:style>
  <w:style w:type="paragraph" w:customStyle="1" w:styleId="10">
    <w:name w:val="Заголовок1"/>
    <w:basedOn w:val="a"/>
    <w:next w:val="a3"/>
    <w:uiPriority w:val="99"/>
    <w:rsid w:val="00C0087F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link w:val="a4"/>
    <w:uiPriority w:val="99"/>
    <w:rsid w:val="00C0087F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313F81"/>
    <w:rPr>
      <w:rFonts w:ascii="Arial" w:hAnsi="Arial" w:cs="Arial"/>
      <w:sz w:val="24"/>
      <w:szCs w:val="24"/>
      <w:lang w:eastAsia="zh-CN"/>
    </w:rPr>
  </w:style>
  <w:style w:type="paragraph" w:styleId="a5">
    <w:name w:val="List"/>
    <w:basedOn w:val="a3"/>
    <w:uiPriority w:val="99"/>
    <w:rsid w:val="00C0087F"/>
  </w:style>
  <w:style w:type="paragraph" w:styleId="a6">
    <w:name w:val="caption"/>
    <w:basedOn w:val="a"/>
    <w:uiPriority w:val="99"/>
    <w:qFormat/>
    <w:rsid w:val="00C0087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C0087F"/>
    <w:pPr>
      <w:suppressLineNumbers/>
    </w:pPr>
  </w:style>
  <w:style w:type="paragraph" w:styleId="a7">
    <w:name w:val="List Paragraph"/>
    <w:basedOn w:val="a"/>
    <w:uiPriority w:val="99"/>
    <w:qFormat/>
    <w:rsid w:val="00C0087F"/>
    <w:pPr>
      <w:spacing w:after="0" w:line="240" w:lineRule="auto"/>
      <w:ind w:left="720"/>
    </w:pPr>
  </w:style>
  <w:style w:type="paragraph" w:styleId="a8">
    <w:name w:val="No Spacing"/>
    <w:link w:val="a9"/>
    <w:uiPriority w:val="99"/>
    <w:qFormat/>
    <w:rsid w:val="00C0087F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a">
    <w:name w:val="Normal (Web)"/>
    <w:basedOn w:val="a"/>
    <w:uiPriority w:val="99"/>
    <w:rsid w:val="00C0087F"/>
    <w:pPr>
      <w:spacing w:before="280" w:after="280" w:line="240" w:lineRule="auto"/>
    </w:pPr>
  </w:style>
  <w:style w:type="paragraph" w:customStyle="1" w:styleId="ab">
    <w:name w:val="Содержимое таблицы"/>
    <w:basedOn w:val="a"/>
    <w:uiPriority w:val="99"/>
    <w:rsid w:val="00C0087F"/>
    <w:pPr>
      <w:suppressLineNumbers/>
    </w:pPr>
  </w:style>
  <w:style w:type="paragraph" w:customStyle="1" w:styleId="ac">
    <w:name w:val="Заголовок таблицы"/>
    <w:basedOn w:val="ab"/>
    <w:uiPriority w:val="99"/>
    <w:rsid w:val="00C0087F"/>
    <w:pPr>
      <w:jc w:val="center"/>
    </w:pPr>
    <w:rPr>
      <w:b/>
      <w:bCs/>
    </w:rPr>
  </w:style>
  <w:style w:type="paragraph" w:customStyle="1" w:styleId="Style3">
    <w:name w:val="Style3"/>
    <w:basedOn w:val="a"/>
    <w:uiPriority w:val="99"/>
    <w:rsid w:val="00C0087F"/>
    <w:pPr>
      <w:widowControl w:val="0"/>
      <w:spacing w:line="323" w:lineRule="exact"/>
      <w:ind w:firstLine="701"/>
      <w:jc w:val="both"/>
    </w:pPr>
    <w:rPr>
      <w:rFonts w:ascii="Calibri" w:eastAsia="SimSun" w:hAnsi="Calibri" w:cs="Calibri"/>
      <w:color w:val="00000A"/>
      <w:kern w:val="1"/>
    </w:rPr>
  </w:style>
  <w:style w:type="paragraph" w:customStyle="1" w:styleId="ListParagraph1">
    <w:name w:val="List Paragraph1"/>
    <w:basedOn w:val="a"/>
    <w:uiPriority w:val="99"/>
    <w:rsid w:val="00C0087F"/>
    <w:pPr>
      <w:ind w:left="720"/>
    </w:pPr>
    <w:rPr>
      <w:rFonts w:ascii="Calibri" w:hAnsi="Calibri" w:cs="Calibri"/>
      <w:color w:val="00000A"/>
      <w:kern w:val="1"/>
    </w:rPr>
  </w:style>
  <w:style w:type="table" w:styleId="ad">
    <w:name w:val="Table Grid"/>
    <w:basedOn w:val="a1"/>
    <w:uiPriority w:val="99"/>
    <w:locked/>
    <w:rsid w:val="00F0668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Курсив"/>
    <w:uiPriority w:val="99"/>
    <w:rsid w:val="00F0668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9">
    <w:name w:val="Без интервала Знак"/>
    <w:link w:val="a8"/>
    <w:uiPriority w:val="99"/>
    <w:locked/>
    <w:rsid w:val="00F06682"/>
    <w:rPr>
      <w:rFonts w:ascii="Calibri" w:hAnsi="Calibri"/>
      <w:sz w:val="22"/>
      <w:szCs w:val="22"/>
      <w:lang w:eastAsia="zh-CN" w:bidi="ar-SA"/>
    </w:rPr>
  </w:style>
  <w:style w:type="paragraph" w:styleId="af">
    <w:name w:val="Balloon Text"/>
    <w:basedOn w:val="a"/>
    <w:link w:val="af0"/>
    <w:uiPriority w:val="99"/>
    <w:semiHidden/>
    <w:rsid w:val="00B0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0021D"/>
    <w:rPr>
      <w:rFonts w:ascii="Tahoma" w:hAnsi="Tahoma" w:cs="Tahoma"/>
      <w:sz w:val="16"/>
      <w:szCs w:val="16"/>
      <w:lang w:eastAsia="zh-CN"/>
    </w:rPr>
  </w:style>
  <w:style w:type="paragraph" w:styleId="af1">
    <w:name w:val="header"/>
    <w:basedOn w:val="a"/>
    <w:link w:val="af2"/>
    <w:uiPriority w:val="99"/>
    <w:semiHidden/>
    <w:rsid w:val="0017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semiHidden/>
    <w:locked/>
    <w:rsid w:val="00170C2D"/>
    <w:rPr>
      <w:rFonts w:ascii="Arial" w:hAnsi="Arial" w:cs="Arial"/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17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170C2D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09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Охват обучающихся дополнительным образованием в школе</a:t>
            </a:r>
          </a:p>
        </c:rich>
      </c:tx>
      <c:layout>
        <c:manualLayout>
          <c:xMode val="edge"/>
          <c:yMode val="edge"/>
          <c:x val="8.492369449293953E-2"/>
          <c:y val="0"/>
        </c:manualLayout>
      </c:layout>
      <c:overlay val="0"/>
      <c:spPr>
        <a:noFill/>
        <a:ln w="34684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естественно-научное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12987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 w="3468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28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0.19000000000000003</c:v>
                </c:pt>
                <c:pt idx="1">
                  <c:v>6.0000000000000032E-2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FC-4330-8323-1724EDC8B6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туристическо-краеведческое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12987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 w="3468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28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7.0000000000000034E-2</c:v>
                </c:pt>
                <c:pt idx="1">
                  <c:v>5.0000000000000017E-2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FC-4330-8323-1724EDC8B6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социально-педагогическое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12987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spPr>
              <a:noFill/>
              <a:ln w="3468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28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9.0000000000000052E-2</c:v>
                </c:pt>
                <c:pt idx="1">
                  <c:v>4.0000000000000029E-2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FC-4330-8323-1724EDC8B66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культурологическое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12987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4">
                  <a:shade val="95000"/>
                </a:schemeClr>
              </a:contourClr>
            </a:sp3d>
          </c:spPr>
          <c:invertIfNegative val="0"/>
          <c:dLbls>
            <c:spPr>
              <a:noFill/>
              <a:ln w="3468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28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9.0000000000000052E-2</c:v>
                </c:pt>
                <c:pt idx="1">
                  <c:v>8.0000000000000057E-2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FC-4330-8323-1724EDC8B66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спортивно-оздоровительное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12987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5">
                  <a:shade val="95000"/>
                </a:schemeClr>
              </a:contourClr>
            </a:sp3d>
          </c:spPr>
          <c:invertIfNegative val="0"/>
          <c:dLbls>
            <c:spPr>
              <a:noFill/>
              <a:ln w="3468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28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0.2100000000000001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FC-4330-8323-1724EDC8B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239680"/>
        <c:axId val="87266432"/>
        <c:axId val="0"/>
      </c:bar3DChart>
      <c:catAx>
        <c:axId val="8723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867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28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266432"/>
        <c:crosses val="autoZero"/>
        <c:auto val="1"/>
        <c:lblAlgn val="ctr"/>
        <c:lblOffset val="100"/>
        <c:noMultiLvlLbl val="0"/>
      </c:catAx>
      <c:valAx>
        <c:axId val="87266432"/>
        <c:scaling>
          <c:orientation val="minMax"/>
        </c:scaling>
        <c:delete val="0"/>
        <c:axPos val="l"/>
        <c:majorGridlines>
          <c:spPr>
            <a:ln w="1298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867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2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239680"/>
        <c:crosses val="autoZero"/>
        <c:crossBetween val="between"/>
      </c:valAx>
      <c:spPr>
        <a:noFill/>
        <a:ln w="34684">
          <a:noFill/>
        </a:ln>
      </c:spPr>
    </c:plotArea>
    <c:legend>
      <c:legendPos val="r"/>
      <c:layout>
        <c:manualLayout>
          <c:xMode val="edge"/>
          <c:yMode val="edge"/>
          <c:x val="0.29473877982446811"/>
          <c:y val="0.15587106299212611"/>
          <c:w val="0.68800489305352686"/>
          <c:h val="0.10463615485564313"/>
        </c:manualLayout>
      </c:layout>
      <c:overlay val="0"/>
      <c:spPr>
        <a:noFill/>
        <a:ln w="34684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28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98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727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Занятость обучающихся в учреждениях дополнительного образования</a:t>
            </a:r>
          </a:p>
        </c:rich>
      </c:tx>
      <c:layout>
        <c:manualLayout>
          <c:xMode val="edge"/>
          <c:yMode val="edge"/>
          <c:x val="0.23863265895590802"/>
          <c:y val="0"/>
        </c:manualLayout>
      </c:layout>
      <c:overlay val="0"/>
      <c:spPr>
        <a:noFill/>
        <a:ln w="34686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7324475065616904E-2"/>
          <c:y val="0.30884920634920815"/>
          <c:w val="0.90415700641586472"/>
          <c:h val="0.544034183227096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обучающихся дополнительным образованием</c:v>
                </c:pt>
              </c:strCache>
            </c:strRef>
          </c:tx>
          <c:spPr>
            <a:solidFill>
              <a:srgbClr val="4F81BD"/>
            </a:solidFill>
            <a:ln w="34686">
              <a:noFill/>
            </a:ln>
          </c:spPr>
          <c:invertIfNegative val="0"/>
          <c:dLbls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2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0.36000000000000021</c:v>
                </c:pt>
                <c:pt idx="1">
                  <c:v>0.38000000000000023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0A-4F98-AB27-373517709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749632"/>
        <c:axId val="95751552"/>
        <c:axId val="0"/>
      </c:bar3DChart>
      <c:catAx>
        <c:axId val="9574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867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28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751552"/>
        <c:crosses val="autoZero"/>
        <c:auto val="1"/>
        <c:lblAlgn val="ctr"/>
        <c:lblOffset val="100"/>
        <c:noMultiLvlLbl val="0"/>
      </c:catAx>
      <c:valAx>
        <c:axId val="95751552"/>
        <c:scaling>
          <c:orientation val="minMax"/>
        </c:scaling>
        <c:delete val="0"/>
        <c:axPos val="l"/>
        <c:majorGridlines>
          <c:spPr>
            <a:ln w="1298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12988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ln w="867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2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749632"/>
        <c:crosses val="autoZero"/>
        <c:crossBetween val="between"/>
      </c:valAx>
      <c:spPr>
        <a:noFill/>
        <a:ln w="34686">
          <a:noFill/>
        </a:ln>
      </c:spPr>
    </c:plotArea>
    <c:legend>
      <c:legendPos val="r"/>
      <c:layout>
        <c:manualLayout>
          <c:xMode val="edge"/>
          <c:yMode val="edge"/>
          <c:x val="0.19405091110022729"/>
          <c:y val="0.9088670933677151"/>
          <c:w val="0.6048158334275201"/>
          <c:h val="6.8965633681754679E-2"/>
        </c:manualLayout>
      </c:layout>
      <c:overlay val="0"/>
      <c:spPr>
        <a:noFill/>
        <a:ln w="34686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2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98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обучающихся, состоящих на различных видах учёта</a:t>
            </a:r>
          </a:p>
        </c:rich>
      </c:tx>
      <c:layout>
        <c:manualLayout>
          <c:xMode val="edge"/>
          <c:yMode val="edge"/>
          <c:x val="1.6723756988003629E-3"/>
          <c:y val="2.8610685409290282E-3"/>
        </c:manualLayout>
      </c:layout>
      <c:overlay val="0"/>
      <c:spPr>
        <a:noFill/>
        <a:ln w="2539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801804370553996"/>
          <c:y val="0.25107655502392345"/>
          <c:w val="0.5394515727465099"/>
          <c:h val="0.532496377952754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6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 w="2539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ВШУ</c:v>
                </c:pt>
                <c:pt idx="1">
                  <c:v>ОПДН</c:v>
                </c:pt>
                <c:pt idx="2">
                  <c:v>КДН (дети)</c:v>
                </c:pt>
                <c:pt idx="3">
                  <c:v>КДН( семьи)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90-4772-A850-D7E1D697B8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6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 w="2539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ВШУ</c:v>
                </c:pt>
                <c:pt idx="1">
                  <c:v>ОПДН</c:v>
                </c:pt>
                <c:pt idx="2">
                  <c:v>КДН (дети)</c:v>
                </c:pt>
                <c:pt idx="3">
                  <c:v>КДН( семьи)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90-4772-A850-D7E1D697B8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97979776"/>
        <c:axId val="97987968"/>
      </c:barChart>
      <c:catAx>
        <c:axId val="97979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3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87968"/>
        <c:crosses val="autoZero"/>
        <c:auto val="1"/>
        <c:lblAlgn val="ctr"/>
        <c:lblOffset val="100"/>
        <c:noMultiLvlLbl val="0"/>
      </c:catAx>
      <c:valAx>
        <c:axId val="97987968"/>
        <c:scaling>
          <c:orientation val="minMax"/>
        </c:scaling>
        <c:delete val="0"/>
        <c:axPos val="b"/>
        <c:majorGridlines>
          <c:spPr>
            <a:ln w="9526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79776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1.4427688064415686E-2"/>
          <c:y val="0.19219996829255392"/>
          <c:w val="0.2820513961178584"/>
          <c:h val="6.9651746551815372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6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Процент обучающихся, состоящих на различных видах учета от общего числа обучающихся</a:t>
            </a:r>
          </a:p>
        </c:rich>
      </c:tx>
      <c:overlay val="0"/>
      <c:spPr>
        <a:noFill/>
        <a:ln w="25395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обучающихся, состоящих на различных видах учета от общего числа обучающихся</c:v>
                </c:pt>
              </c:strCache>
            </c:strRef>
          </c:tx>
          <c:dPt>
            <c:idx val="0"/>
            <c:bubble3D val="0"/>
            <c:spPr>
              <a:solidFill>
                <a:srgbClr val="4F81BD"/>
              </a:solidFill>
              <a:ln w="12698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4B4D-4691-8321-970AFA554933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 w="12698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B4D-4691-8321-970AFA554933}"/>
              </c:ext>
            </c:extLst>
          </c:dPt>
          <c:dLbls>
            <c:dLbl>
              <c:idx val="0"/>
              <c:spPr>
                <a:noFill/>
                <a:ln w="25395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9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4D-4691-8321-970AFA554933}"/>
                </c:ext>
              </c:extLst>
            </c:dLbl>
            <c:dLbl>
              <c:idx val="1"/>
              <c:spPr>
                <a:noFill/>
                <a:ln w="25395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9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4D-4691-8321-970AFA55493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2.3000000000000017E-3</c:v>
                </c:pt>
                <c:pt idx="1">
                  <c:v>2.3000000000000017E-3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4D-4691-8321-970AFA554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3.6341140901691119E-2"/>
          <c:y val="0.9064038734288653"/>
          <c:w val="0.46055510149838874"/>
          <c:h val="6.8965618428130884E-2"/>
        </c:manualLayout>
      </c:layout>
      <c:overlay val="0"/>
      <c:spPr>
        <a:noFill/>
        <a:ln w="2539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0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D3628-CE05-4940-881A-21301B16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5361</Words>
  <Characters>30560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35850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№12</dc:creator>
  <cp:lastModifiedBy>User</cp:lastModifiedBy>
  <cp:revision>10</cp:revision>
  <cp:lastPrinted>2021-04-12T06:55:00Z</cp:lastPrinted>
  <dcterms:created xsi:type="dcterms:W3CDTF">2021-04-05T07:27:00Z</dcterms:created>
  <dcterms:modified xsi:type="dcterms:W3CDTF">2021-04-13T21:24:00Z</dcterms:modified>
</cp:coreProperties>
</file>